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2"/>
      </w:tblGrid>
      <w:tr w:rsidR="0070149F" w:rsidRPr="00E05220" w14:paraId="2C49AFFE" w14:textId="77777777" w:rsidTr="005251BC">
        <w:trPr>
          <w:trHeight w:val="510"/>
        </w:trPr>
        <w:tc>
          <w:tcPr>
            <w:tcW w:w="10202" w:type="dxa"/>
            <w:shd w:val="clear" w:color="auto" w:fill="FFFFFF"/>
            <w:vAlign w:val="center"/>
          </w:tcPr>
          <w:p w14:paraId="293D35E7" w14:textId="4290CF41" w:rsidR="0070149F" w:rsidRPr="00E05220" w:rsidRDefault="0070149F" w:rsidP="005251BC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Obec </w:t>
            </w:r>
            <w:r w:rsidR="00BB2E50">
              <w:rPr>
                <w:b/>
                <w:sz w:val="40"/>
              </w:rPr>
              <w:t>Lomnička</w:t>
            </w:r>
          </w:p>
        </w:tc>
      </w:tr>
    </w:tbl>
    <w:tbl>
      <w:tblPr>
        <w:tblpPr w:leftFromText="141" w:rightFromText="141" w:vertAnchor="text" w:horzAnchor="margin" w:tblpY="305"/>
        <w:tblW w:w="102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2"/>
      </w:tblGrid>
      <w:tr w:rsidR="0070149F" w:rsidRPr="00E05220" w14:paraId="45AD71FD" w14:textId="77777777" w:rsidTr="005251BC">
        <w:trPr>
          <w:trHeight w:val="567"/>
        </w:trPr>
        <w:tc>
          <w:tcPr>
            <w:tcW w:w="10202" w:type="dxa"/>
            <w:shd w:val="clear" w:color="auto" w:fill="FFFFFF"/>
            <w:vAlign w:val="center"/>
          </w:tcPr>
          <w:p w14:paraId="21F16B48" w14:textId="77777777" w:rsidR="0070149F" w:rsidRPr="00E05220" w:rsidRDefault="0070149F" w:rsidP="005251BC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Závěrečný účet za rok 2020</w:t>
            </w:r>
          </w:p>
        </w:tc>
      </w:tr>
      <w:tr w:rsidR="0070149F" w:rsidRPr="00E05220" w14:paraId="1397C4E9" w14:textId="77777777" w:rsidTr="005251BC">
        <w:trPr>
          <w:trHeight w:val="453"/>
        </w:trPr>
        <w:tc>
          <w:tcPr>
            <w:tcW w:w="10202" w:type="dxa"/>
            <w:shd w:val="clear" w:color="auto" w:fill="FFFFFF"/>
            <w:vAlign w:val="center"/>
          </w:tcPr>
          <w:p w14:paraId="29FABFAB" w14:textId="77777777" w:rsidR="0070149F" w:rsidRPr="00E05220" w:rsidRDefault="0070149F" w:rsidP="005251BC">
            <w:pPr>
              <w:jc w:val="center"/>
              <w:rPr>
                <w:b/>
              </w:rPr>
            </w:pPr>
            <w:r>
              <w:rPr>
                <w:b/>
              </w:rPr>
              <w:t>sestavený ke dni 31.12.2020</w:t>
            </w:r>
          </w:p>
        </w:tc>
      </w:tr>
    </w:tbl>
    <w:p w14:paraId="4069E48E" w14:textId="77777777" w:rsidR="0070149F" w:rsidRDefault="0070149F" w:rsidP="0070149F"/>
    <w:p w14:paraId="3971E11F" w14:textId="77777777" w:rsidR="0070149F" w:rsidRDefault="0070149F" w:rsidP="0070149F"/>
    <w:tbl>
      <w:tblPr>
        <w:tblW w:w="102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17"/>
        <w:gridCol w:w="7368"/>
        <w:gridCol w:w="567"/>
      </w:tblGrid>
      <w:tr w:rsidR="0070149F" w:rsidRPr="00E05220" w14:paraId="77F88AAF" w14:textId="77777777" w:rsidTr="005251BC">
        <w:trPr>
          <w:trHeight w:val="397"/>
        </w:trPr>
        <w:tc>
          <w:tcPr>
            <w:tcW w:w="10202" w:type="dxa"/>
            <w:gridSpan w:val="4"/>
            <w:shd w:val="clear" w:color="auto" w:fill="C0C0C0"/>
            <w:vAlign w:val="center"/>
          </w:tcPr>
          <w:p w14:paraId="643247C7" w14:textId="77777777" w:rsidR="0070149F" w:rsidRPr="00E05220" w:rsidRDefault="0070149F" w:rsidP="005251BC">
            <w:pPr>
              <w:rPr>
                <w:b/>
              </w:rPr>
            </w:pPr>
            <w:r>
              <w:rPr>
                <w:b/>
              </w:rPr>
              <w:t>Údaje o organizaci</w:t>
            </w:r>
          </w:p>
        </w:tc>
      </w:tr>
      <w:tr w:rsidR="0070149F" w:rsidRPr="00E05220" w14:paraId="5F9E3CCD" w14:textId="77777777" w:rsidTr="005251BC">
        <w:trPr>
          <w:gridAfter w:val="1"/>
          <w:wAfter w:w="567" w:type="dxa"/>
          <w:trHeight w:val="283"/>
        </w:trPr>
        <w:tc>
          <w:tcPr>
            <w:tcW w:w="850" w:type="dxa"/>
            <w:shd w:val="clear" w:color="auto" w:fill="FFFFFF"/>
            <w:vAlign w:val="center"/>
          </w:tcPr>
          <w:p w14:paraId="14ED6346" w14:textId="77777777" w:rsidR="0070149F" w:rsidRPr="00E05220" w:rsidRDefault="0070149F" w:rsidP="005251BC">
            <w: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206261B" w14:textId="77777777" w:rsidR="0070149F" w:rsidRPr="00E05220" w:rsidRDefault="0070149F" w:rsidP="005251BC">
            <w:r>
              <w:t>Název</w:t>
            </w:r>
          </w:p>
        </w:tc>
        <w:tc>
          <w:tcPr>
            <w:tcW w:w="7368" w:type="dxa"/>
            <w:shd w:val="clear" w:color="auto" w:fill="FFFFFF"/>
            <w:vAlign w:val="center"/>
          </w:tcPr>
          <w:p w14:paraId="70F0C40E" w14:textId="60E6ADC2" w:rsidR="0070149F" w:rsidRPr="00E05220" w:rsidRDefault="0070149F" w:rsidP="005251BC">
            <w:pPr>
              <w:rPr>
                <w:b/>
              </w:rPr>
            </w:pPr>
            <w:r>
              <w:rPr>
                <w:b/>
              </w:rPr>
              <w:t xml:space="preserve">Obec </w:t>
            </w:r>
            <w:r w:rsidR="00BB2E50">
              <w:rPr>
                <w:b/>
              </w:rPr>
              <w:t>Lomnička</w:t>
            </w:r>
          </w:p>
        </w:tc>
      </w:tr>
      <w:tr w:rsidR="0070149F" w:rsidRPr="00E05220" w14:paraId="70FD6922" w14:textId="77777777" w:rsidTr="005251BC">
        <w:trPr>
          <w:gridAfter w:val="1"/>
          <w:wAfter w:w="567" w:type="dxa"/>
          <w:trHeight w:val="283"/>
        </w:trPr>
        <w:tc>
          <w:tcPr>
            <w:tcW w:w="850" w:type="dxa"/>
            <w:shd w:val="clear" w:color="auto" w:fill="FFFFFF"/>
            <w:vAlign w:val="center"/>
          </w:tcPr>
          <w:p w14:paraId="548F7E15" w14:textId="77777777" w:rsidR="0070149F" w:rsidRPr="00E05220" w:rsidRDefault="0070149F" w:rsidP="005251BC">
            <w: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FE4BDE7" w14:textId="77777777" w:rsidR="0070149F" w:rsidRPr="00E05220" w:rsidRDefault="0070149F" w:rsidP="005251BC">
            <w:r>
              <w:t>Adresa</w:t>
            </w:r>
          </w:p>
        </w:tc>
        <w:tc>
          <w:tcPr>
            <w:tcW w:w="7368" w:type="dxa"/>
            <w:shd w:val="clear" w:color="auto" w:fill="FFFFFF"/>
            <w:vAlign w:val="center"/>
          </w:tcPr>
          <w:p w14:paraId="25560B54" w14:textId="01AFA8A1" w:rsidR="0070149F" w:rsidRPr="00E05220" w:rsidRDefault="00BB2E50" w:rsidP="005251BC">
            <w:pPr>
              <w:rPr>
                <w:b/>
              </w:rPr>
            </w:pPr>
            <w:r>
              <w:rPr>
                <w:b/>
              </w:rPr>
              <w:t>Lomnička 103</w:t>
            </w:r>
          </w:p>
        </w:tc>
      </w:tr>
      <w:tr w:rsidR="0070149F" w:rsidRPr="00E05220" w14:paraId="400A6B41" w14:textId="77777777" w:rsidTr="005251BC">
        <w:trPr>
          <w:gridAfter w:val="1"/>
          <w:wAfter w:w="567" w:type="dxa"/>
          <w:trHeight w:val="283"/>
        </w:trPr>
        <w:tc>
          <w:tcPr>
            <w:tcW w:w="850" w:type="dxa"/>
            <w:shd w:val="clear" w:color="auto" w:fill="FFFFFF"/>
            <w:vAlign w:val="center"/>
          </w:tcPr>
          <w:p w14:paraId="44B73277" w14:textId="77777777" w:rsidR="0070149F" w:rsidRPr="00E05220" w:rsidRDefault="0070149F" w:rsidP="005251BC">
            <w: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317D579" w14:textId="77777777" w:rsidR="0070149F" w:rsidRPr="00E05220" w:rsidRDefault="0070149F" w:rsidP="005251BC">
            <w:r>
              <w:t xml:space="preserve"> </w:t>
            </w:r>
          </w:p>
        </w:tc>
        <w:tc>
          <w:tcPr>
            <w:tcW w:w="7368" w:type="dxa"/>
            <w:shd w:val="clear" w:color="auto" w:fill="FFFFFF"/>
            <w:vAlign w:val="center"/>
          </w:tcPr>
          <w:p w14:paraId="04655F6C" w14:textId="6F17AEA8" w:rsidR="0070149F" w:rsidRPr="00E05220" w:rsidRDefault="00BB2E50" w:rsidP="005251BC">
            <w:pPr>
              <w:rPr>
                <w:b/>
              </w:rPr>
            </w:pPr>
            <w:r>
              <w:rPr>
                <w:b/>
              </w:rPr>
              <w:t>666 01 Tišnov</w:t>
            </w:r>
          </w:p>
        </w:tc>
      </w:tr>
      <w:tr w:rsidR="0070149F" w:rsidRPr="00E05220" w14:paraId="23FBD397" w14:textId="77777777" w:rsidTr="005251BC">
        <w:trPr>
          <w:gridAfter w:val="1"/>
          <w:wAfter w:w="567" w:type="dxa"/>
          <w:trHeight w:val="283"/>
        </w:trPr>
        <w:tc>
          <w:tcPr>
            <w:tcW w:w="850" w:type="dxa"/>
            <w:shd w:val="clear" w:color="auto" w:fill="FFFFFF"/>
            <w:vAlign w:val="center"/>
          </w:tcPr>
          <w:p w14:paraId="6AC17F37" w14:textId="77777777" w:rsidR="0070149F" w:rsidRPr="00E05220" w:rsidRDefault="0070149F" w:rsidP="005251BC">
            <w: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C3A62AF" w14:textId="77777777" w:rsidR="0070149F" w:rsidRPr="00E05220" w:rsidRDefault="0070149F" w:rsidP="005251BC">
            <w:r>
              <w:t>IČ</w:t>
            </w:r>
          </w:p>
        </w:tc>
        <w:tc>
          <w:tcPr>
            <w:tcW w:w="7368" w:type="dxa"/>
            <w:shd w:val="clear" w:color="auto" w:fill="FFFFFF"/>
            <w:vAlign w:val="center"/>
          </w:tcPr>
          <w:p w14:paraId="06E8972A" w14:textId="57F0E5E3" w:rsidR="0070149F" w:rsidRPr="00E05220" w:rsidRDefault="00BB2E50" w:rsidP="005251BC">
            <w:pPr>
              <w:rPr>
                <w:b/>
              </w:rPr>
            </w:pPr>
            <w:r>
              <w:rPr>
                <w:b/>
              </w:rPr>
              <w:t>00363197</w:t>
            </w:r>
          </w:p>
        </w:tc>
      </w:tr>
      <w:tr w:rsidR="0070149F" w:rsidRPr="00E05220" w14:paraId="6B86B8EC" w14:textId="77777777" w:rsidTr="005251BC">
        <w:trPr>
          <w:gridAfter w:val="1"/>
          <w:wAfter w:w="567" w:type="dxa"/>
          <w:trHeight w:val="283"/>
        </w:trPr>
        <w:tc>
          <w:tcPr>
            <w:tcW w:w="850" w:type="dxa"/>
            <w:shd w:val="clear" w:color="auto" w:fill="FFFFFF"/>
            <w:vAlign w:val="center"/>
          </w:tcPr>
          <w:p w14:paraId="0EF11D94" w14:textId="77777777" w:rsidR="0070149F" w:rsidRPr="00E05220" w:rsidRDefault="0070149F" w:rsidP="005251BC">
            <w: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3086273" w14:textId="77777777" w:rsidR="0070149F" w:rsidRPr="00E05220" w:rsidRDefault="0070149F" w:rsidP="005251BC">
            <w:r>
              <w:t>Právní forma</w:t>
            </w:r>
          </w:p>
        </w:tc>
        <w:tc>
          <w:tcPr>
            <w:tcW w:w="7368" w:type="dxa"/>
            <w:shd w:val="clear" w:color="auto" w:fill="FFFFFF"/>
            <w:vAlign w:val="center"/>
          </w:tcPr>
          <w:p w14:paraId="03B5ABA6" w14:textId="77777777" w:rsidR="0070149F" w:rsidRPr="00E05220" w:rsidRDefault="0070149F" w:rsidP="005251BC">
            <w:pPr>
              <w:rPr>
                <w:b/>
              </w:rPr>
            </w:pPr>
            <w:r>
              <w:rPr>
                <w:b/>
              </w:rPr>
              <w:t>Obec</w:t>
            </w:r>
          </w:p>
        </w:tc>
      </w:tr>
    </w:tbl>
    <w:p w14:paraId="525A7EF0" w14:textId="77777777" w:rsidR="0070149F" w:rsidRDefault="0070149F" w:rsidP="0070149F"/>
    <w:tbl>
      <w:tblPr>
        <w:tblW w:w="102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17"/>
        <w:gridCol w:w="7368"/>
        <w:gridCol w:w="567"/>
      </w:tblGrid>
      <w:tr w:rsidR="0070149F" w:rsidRPr="00E05220" w14:paraId="37BFB83D" w14:textId="77777777" w:rsidTr="005251BC">
        <w:trPr>
          <w:trHeight w:val="397"/>
        </w:trPr>
        <w:tc>
          <w:tcPr>
            <w:tcW w:w="10202" w:type="dxa"/>
            <w:gridSpan w:val="4"/>
            <w:shd w:val="clear" w:color="auto" w:fill="C0C0C0"/>
            <w:vAlign w:val="center"/>
          </w:tcPr>
          <w:p w14:paraId="74C4AA21" w14:textId="77777777" w:rsidR="0070149F" w:rsidRPr="00E05220" w:rsidRDefault="0070149F" w:rsidP="005251BC">
            <w:pPr>
              <w:rPr>
                <w:b/>
              </w:rPr>
            </w:pPr>
            <w:r>
              <w:rPr>
                <w:b/>
              </w:rPr>
              <w:t>Kontaktní údaje</w:t>
            </w:r>
          </w:p>
        </w:tc>
      </w:tr>
      <w:tr w:rsidR="0070149F" w:rsidRPr="00E05220" w14:paraId="652FDFD4" w14:textId="77777777" w:rsidTr="005251BC">
        <w:trPr>
          <w:gridAfter w:val="1"/>
          <w:wAfter w:w="567" w:type="dxa"/>
          <w:trHeight w:val="283"/>
        </w:trPr>
        <w:tc>
          <w:tcPr>
            <w:tcW w:w="850" w:type="dxa"/>
            <w:shd w:val="clear" w:color="auto" w:fill="FFFFFF"/>
            <w:vAlign w:val="center"/>
          </w:tcPr>
          <w:p w14:paraId="510BC690" w14:textId="77777777" w:rsidR="0070149F" w:rsidRPr="00E05220" w:rsidRDefault="0070149F" w:rsidP="005251BC">
            <w: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BCD6A50" w14:textId="77777777" w:rsidR="0070149F" w:rsidRPr="00E05220" w:rsidRDefault="0070149F" w:rsidP="005251BC">
            <w:r>
              <w:t>Telefon</w:t>
            </w:r>
          </w:p>
        </w:tc>
        <w:tc>
          <w:tcPr>
            <w:tcW w:w="7368" w:type="dxa"/>
            <w:shd w:val="clear" w:color="auto" w:fill="FFFFFF"/>
            <w:vAlign w:val="center"/>
          </w:tcPr>
          <w:p w14:paraId="22745D66" w14:textId="718A4615" w:rsidR="0070149F" w:rsidRPr="00E05220" w:rsidRDefault="00BB2E50" w:rsidP="005251BC">
            <w:pPr>
              <w:rPr>
                <w:b/>
              </w:rPr>
            </w:pPr>
            <w:r>
              <w:rPr>
                <w:b/>
              </w:rPr>
              <w:t>733 737 149</w:t>
            </w:r>
          </w:p>
        </w:tc>
      </w:tr>
      <w:tr w:rsidR="0070149F" w:rsidRPr="00E05220" w14:paraId="4055953F" w14:textId="77777777" w:rsidTr="005251BC">
        <w:trPr>
          <w:gridAfter w:val="1"/>
          <w:wAfter w:w="567" w:type="dxa"/>
          <w:trHeight w:val="283"/>
        </w:trPr>
        <w:tc>
          <w:tcPr>
            <w:tcW w:w="850" w:type="dxa"/>
            <w:shd w:val="clear" w:color="auto" w:fill="FFFFFF"/>
            <w:vAlign w:val="center"/>
          </w:tcPr>
          <w:p w14:paraId="78AAB6AE" w14:textId="77777777" w:rsidR="0070149F" w:rsidRPr="00E05220" w:rsidRDefault="0070149F" w:rsidP="005251BC">
            <w: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82F3C47" w14:textId="77777777" w:rsidR="0070149F" w:rsidRPr="00E05220" w:rsidRDefault="0070149F" w:rsidP="005251BC">
            <w:r>
              <w:t>E-mail</w:t>
            </w:r>
          </w:p>
        </w:tc>
        <w:tc>
          <w:tcPr>
            <w:tcW w:w="7368" w:type="dxa"/>
            <w:shd w:val="clear" w:color="auto" w:fill="FFFFFF"/>
            <w:vAlign w:val="center"/>
          </w:tcPr>
          <w:p w14:paraId="57284E6D" w14:textId="11237B1F" w:rsidR="0070149F" w:rsidRPr="00E05220" w:rsidRDefault="00BB2E50" w:rsidP="005251BC">
            <w:pPr>
              <w:rPr>
                <w:b/>
              </w:rPr>
            </w:pPr>
            <w:r>
              <w:rPr>
                <w:sz w:val="21"/>
                <w:szCs w:val="21"/>
              </w:rPr>
              <w:t>obec@lomnicka.cz</w:t>
            </w:r>
          </w:p>
        </w:tc>
      </w:tr>
    </w:tbl>
    <w:p w14:paraId="2E4B7013" w14:textId="77777777" w:rsidR="0070149F" w:rsidRDefault="0070149F" w:rsidP="0070149F"/>
    <w:p w14:paraId="6B67D1FE" w14:textId="77777777" w:rsidR="0070149F" w:rsidRDefault="0070149F" w:rsidP="0070149F"/>
    <w:tbl>
      <w:tblPr>
        <w:tblW w:w="113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4"/>
        <w:gridCol w:w="562"/>
        <w:gridCol w:w="9339"/>
        <w:gridCol w:w="232"/>
      </w:tblGrid>
      <w:tr w:rsidR="0070149F" w:rsidRPr="00E05220" w14:paraId="75E270D8" w14:textId="77777777" w:rsidTr="00404BC4">
        <w:trPr>
          <w:gridAfter w:val="1"/>
          <w:wAfter w:w="232" w:type="dxa"/>
          <w:trHeight w:val="397"/>
        </w:trPr>
        <w:tc>
          <w:tcPr>
            <w:tcW w:w="11165" w:type="dxa"/>
            <w:gridSpan w:val="3"/>
            <w:shd w:val="clear" w:color="auto" w:fill="C0C0C0"/>
            <w:vAlign w:val="center"/>
          </w:tcPr>
          <w:p w14:paraId="08EFE2F4" w14:textId="77777777" w:rsidR="0070149F" w:rsidRPr="00E05220" w:rsidRDefault="0070149F" w:rsidP="005251BC">
            <w:pPr>
              <w:rPr>
                <w:b/>
              </w:rPr>
            </w:pPr>
            <w:r>
              <w:rPr>
                <w:b/>
              </w:rPr>
              <w:t>Obsah závěrečného účtu</w:t>
            </w:r>
          </w:p>
        </w:tc>
      </w:tr>
      <w:tr w:rsidR="00A42009" w:rsidRPr="00E05220" w14:paraId="0DD38972" w14:textId="77777777" w:rsidTr="00404BC4">
        <w:trPr>
          <w:trHeight w:val="283"/>
        </w:trPr>
        <w:tc>
          <w:tcPr>
            <w:tcW w:w="1264" w:type="dxa"/>
            <w:shd w:val="clear" w:color="auto" w:fill="FFFFFF"/>
            <w:vAlign w:val="center"/>
          </w:tcPr>
          <w:p w14:paraId="0B10163E" w14:textId="77777777" w:rsidR="0070149F" w:rsidRPr="00E05220" w:rsidRDefault="0070149F" w:rsidP="005251BC">
            <w:r>
              <w:t xml:space="preserve"> </w:t>
            </w:r>
          </w:p>
        </w:tc>
        <w:tc>
          <w:tcPr>
            <w:tcW w:w="562" w:type="dxa"/>
            <w:shd w:val="clear" w:color="auto" w:fill="FFFFFF"/>
            <w:vAlign w:val="center"/>
          </w:tcPr>
          <w:p w14:paraId="03320119" w14:textId="77777777" w:rsidR="0070149F" w:rsidRPr="00E05220" w:rsidRDefault="0070149F" w:rsidP="005251BC">
            <w:r>
              <w:t xml:space="preserve">I.    </w:t>
            </w:r>
          </w:p>
        </w:tc>
        <w:tc>
          <w:tcPr>
            <w:tcW w:w="9571" w:type="dxa"/>
            <w:gridSpan w:val="2"/>
            <w:shd w:val="clear" w:color="auto" w:fill="FFFFFF"/>
            <w:vAlign w:val="center"/>
          </w:tcPr>
          <w:p w14:paraId="3060D4E1" w14:textId="1D6D919B" w:rsidR="0070149F" w:rsidRPr="00E05220" w:rsidRDefault="00C7575A" w:rsidP="005251BC">
            <w:r>
              <w:t>Rozpočtové hospodaření</w:t>
            </w:r>
            <w:r w:rsidR="0070149F">
              <w:t xml:space="preserve"> </w:t>
            </w:r>
          </w:p>
        </w:tc>
      </w:tr>
      <w:tr w:rsidR="00A42009" w:rsidRPr="00E05220" w14:paraId="2A7BDD00" w14:textId="77777777" w:rsidTr="00404BC4">
        <w:trPr>
          <w:trHeight w:val="283"/>
        </w:trPr>
        <w:tc>
          <w:tcPr>
            <w:tcW w:w="1264" w:type="dxa"/>
            <w:shd w:val="clear" w:color="auto" w:fill="FFFFFF"/>
            <w:vAlign w:val="center"/>
          </w:tcPr>
          <w:p w14:paraId="074C8C65" w14:textId="77777777" w:rsidR="0070149F" w:rsidRPr="00E05220" w:rsidRDefault="0070149F" w:rsidP="005251BC">
            <w:r>
              <w:t xml:space="preserve"> </w:t>
            </w:r>
          </w:p>
        </w:tc>
        <w:tc>
          <w:tcPr>
            <w:tcW w:w="562" w:type="dxa"/>
            <w:shd w:val="clear" w:color="auto" w:fill="FFFFFF"/>
            <w:vAlign w:val="center"/>
          </w:tcPr>
          <w:p w14:paraId="1EB2B817" w14:textId="77777777" w:rsidR="0070149F" w:rsidRPr="00E05220" w:rsidRDefault="0070149F" w:rsidP="005251BC">
            <w:r>
              <w:t xml:space="preserve">    </w:t>
            </w:r>
          </w:p>
        </w:tc>
        <w:tc>
          <w:tcPr>
            <w:tcW w:w="9571" w:type="dxa"/>
            <w:gridSpan w:val="2"/>
            <w:shd w:val="clear" w:color="auto" w:fill="FFFFFF"/>
            <w:vAlign w:val="center"/>
          </w:tcPr>
          <w:p w14:paraId="494D0313" w14:textId="77777777" w:rsidR="0070149F" w:rsidRPr="00E05220" w:rsidRDefault="0070149F" w:rsidP="005251BC">
            <w:r>
              <w:t>Příjmy a výdaje dle účelových znaků</w:t>
            </w:r>
          </w:p>
        </w:tc>
      </w:tr>
      <w:tr w:rsidR="00A42009" w:rsidRPr="00E05220" w14:paraId="2BCD6A64" w14:textId="77777777" w:rsidTr="00404BC4">
        <w:trPr>
          <w:trHeight w:val="283"/>
        </w:trPr>
        <w:tc>
          <w:tcPr>
            <w:tcW w:w="1264" w:type="dxa"/>
            <w:shd w:val="clear" w:color="auto" w:fill="FFFFFF"/>
            <w:vAlign w:val="center"/>
          </w:tcPr>
          <w:p w14:paraId="6CDA0E75" w14:textId="77777777" w:rsidR="0070149F" w:rsidRPr="00E05220" w:rsidRDefault="0070149F" w:rsidP="005251BC">
            <w:r>
              <w:t xml:space="preserve"> </w:t>
            </w:r>
          </w:p>
        </w:tc>
        <w:tc>
          <w:tcPr>
            <w:tcW w:w="562" w:type="dxa"/>
            <w:shd w:val="clear" w:color="auto" w:fill="FFFFFF"/>
            <w:vAlign w:val="center"/>
          </w:tcPr>
          <w:p w14:paraId="046986F5" w14:textId="77777777" w:rsidR="0070149F" w:rsidRPr="00E05220" w:rsidRDefault="0070149F" w:rsidP="005251BC">
            <w:r>
              <w:t xml:space="preserve">II. </w:t>
            </w:r>
          </w:p>
        </w:tc>
        <w:tc>
          <w:tcPr>
            <w:tcW w:w="9571" w:type="dxa"/>
            <w:gridSpan w:val="2"/>
            <w:shd w:val="clear" w:color="auto" w:fill="FFFFFF"/>
            <w:vAlign w:val="center"/>
          </w:tcPr>
          <w:p w14:paraId="5F6B2092" w14:textId="77777777" w:rsidR="0070149F" w:rsidRPr="00E05220" w:rsidRDefault="0070149F" w:rsidP="005251BC">
            <w:r>
              <w:t>Investiční a neinvestiční transfery ke státnímu rozpočtu</w:t>
            </w:r>
          </w:p>
        </w:tc>
      </w:tr>
      <w:tr w:rsidR="00A42009" w:rsidRPr="00E05220" w14:paraId="433A43C6" w14:textId="77777777" w:rsidTr="00404BC4">
        <w:trPr>
          <w:trHeight w:val="283"/>
        </w:trPr>
        <w:tc>
          <w:tcPr>
            <w:tcW w:w="1264" w:type="dxa"/>
            <w:shd w:val="clear" w:color="auto" w:fill="FFFFFF"/>
            <w:vAlign w:val="center"/>
          </w:tcPr>
          <w:p w14:paraId="027740A5" w14:textId="77777777" w:rsidR="0070149F" w:rsidRPr="00E05220" w:rsidRDefault="0070149F" w:rsidP="005251BC">
            <w:r>
              <w:t xml:space="preserve"> </w:t>
            </w:r>
          </w:p>
        </w:tc>
        <w:tc>
          <w:tcPr>
            <w:tcW w:w="562" w:type="dxa"/>
            <w:shd w:val="clear" w:color="auto" w:fill="FFFFFF"/>
            <w:vAlign w:val="center"/>
          </w:tcPr>
          <w:p w14:paraId="33F7A3E7" w14:textId="77777777" w:rsidR="0070149F" w:rsidRPr="00E05220" w:rsidRDefault="0070149F" w:rsidP="005251BC">
            <w:r>
              <w:t xml:space="preserve">    </w:t>
            </w:r>
          </w:p>
        </w:tc>
        <w:tc>
          <w:tcPr>
            <w:tcW w:w="9571" w:type="dxa"/>
            <w:gridSpan w:val="2"/>
            <w:shd w:val="clear" w:color="auto" w:fill="FFFFFF"/>
            <w:vAlign w:val="center"/>
          </w:tcPr>
          <w:p w14:paraId="3E57A3F8" w14:textId="77777777" w:rsidR="0070149F" w:rsidRPr="00E05220" w:rsidRDefault="0070149F" w:rsidP="005251BC">
            <w:r>
              <w:t>Investiční a neinvestiční transfery k ostatním rozpočtům</w:t>
            </w:r>
          </w:p>
        </w:tc>
      </w:tr>
      <w:tr w:rsidR="00A42009" w:rsidRPr="00E05220" w14:paraId="3C17DA5C" w14:textId="77777777" w:rsidTr="00404BC4">
        <w:trPr>
          <w:trHeight w:val="283"/>
        </w:trPr>
        <w:tc>
          <w:tcPr>
            <w:tcW w:w="1264" w:type="dxa"/>
            <w:shd w:val="clear" w:color="auto" w:fill="FFFFFF"/>
            <w:vAlign w:val="center"/>
          </w:tcPr>
          <w:p w14:paraId="2D46E53D" w14:textId="77777777" w:rsidR="0070149F" w:rsidRDefault="0070149F" w:rsidP="005251BC"/>
        </w:tc>
        <w:tc>
          <w:tcPr>
            <w:tcW w:w="562" w:type="dxa"/>
            <w:shd w:val="clear" w:color="auto" w:fill="FFFFFF"/>
            <w:vAlign w:val="center"/>
          </w:tcPr>
          <w:p w14:paraId="13D514A1" w14:textId="77777777" w:rsidR="0070149F" w:rsidRDefault="0070149F" w:rsidP="005251BC">
            <w:r>
              <w:t>III.</w:t>
            </w:r>
          </w:p>
        </w:tc>
        <w:tc>
          <w:tcPr>
            <w:tcW w:w="9571" w:type="dxa"/>
            <w:gridSpan w:val="2"/>
            <w:shd w:val="clear" w:color="auto" w:fill="FFFFFF"/>
            <w:vAlign w:val="center"/>
          </w:tcPr>
          <w:p w14:paraId="70851231" w14:textId="77777777" w:rsidR="0070149F" w:rsidRDefault="0070149F" w:rsidP="005251BC">
            <w:r>
              <w:t>Poskytnuté příspěvky a dary</w:t>
            </w:r>
          </w:p>
        </w:tc>
      </w:tr>
      <w:tr w:rsidR="00A42009" w:rsidRPr="00E05220" w14:paraId="0398B915" w14:textId="77777777" w:rsidTr="00404BC4">
        <w:trPr>
          <w:trHeight w:val="283"/>
        </w:trPr>
        <w:tc>
          <w:tcPr>
            <w:tcW w:w="1264" w:type="dxa"/>
            <w:shd w:val="clear" w:color="auto" w:fill="FFFFFF"/>
            <w:vAlign w:val="center"/>
          </w:tcPr>
          <w:p w14:paraId="7A20DF4C" w14:textId="77777777" w:rsidR="0070149F" w:rsidRPr="00E05220" w:rsidRDefault="0070149F" w:rsidP="005251BC">
            <w:r>
              <w:t xml:space="preserve"> </w:t>
            </w:r>
          </w:p>
        </w:tc>
        <w:tc>
          <w:tcPr>
            <w:tcW w:w="562" w:type="dxa"/>
            <w:shd w:val="clear" w:color="auto" w:fill="FFFFFF"/>
            <w:vAlign w:val="center"/>
          </w:tcPr>
          <w:p w14:paraId="5A236BAE" w14:textId="77777777" w:rsidR="0070149F" w:rsidRPr="00E05220" w:rsidRDefault="0070149F" w:rsidP="009B12BD">
            <w:pPr>
              <w:spacing w:after="0"/>
            </w:pPr>
            <w:r>
              <w:t>IV.</w:t>
            </w:r>
          </w:p>
        </w:tc>
        <w:tc>
          <w:tcPr>
            <w:tcW w:w="9571" w:type="dxa"/>
            <w:gridSpan w:val="2"/>
            <w:shd w:val="clear" w:color="auto" w:fill="FFFFFF"/>
            <w:vAlign w:val="center"/>
          </w:tcPr>
          <w:p w14:paraId="1BE6E2D5" w14:textId="4B702B84" w:rsidR="0070149F" w:rsidRPr="00E05220" w:rsidRDefault="0070149F" w:rsidP="00B02D33">
            <w:pPr>
              <w:spacing w:after="0"/>
              <w:ind w:left="-614" w:firstLine="614"/>
            </w:pPr>
            <w:r>
              <w:t>Majete</w:t>
            </w:r>
            <w:r w:rsidR="009B12BD">
              <w:t>k</w:t>
            </w:r>
          </w:p>
        </w:tc>
      </w:tr>
      <w:tr w:rsidR="00630287" w:rsidRPr="008C44D4" w14:paraId="2725DC9A" w14:textId="77777777" w:rsidTr="00404BC4">
        <w:trPr>
          <w:trHeight w:val="283"/>
        </w:trPr>
        <w:tc>
          <w:tcPr>
            <w:tcW w:w="1264" w:type="dxa"/>
            <w:shd w:val="clear" w:color="auto" w:fill="FFFFFF"/>
            <w:vAlign w:val="center"/>
          </w:tcPr>
          <w:p w14:paraId="15011AD8" w14:textId="77777777" w:rsidR="0070149F" w:rsidRPr="008C44D4" w:rsidRDefault="0070149F" w:rsidP="005251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  <w:shd w:val="clear" w:color="auto" w:fill="FFFFFF"/>
            <w:vAlign w:val="center"/>
          </w:tcPr>
          <w:p w14:paraId="666F9D7E" w14:textId="50D6D53D" w:rsidR="00B02D33" w:rsidRPr="008C44D4" w:rsidRDefault="005110AF" w:rsidP="005251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V.       </w:t>
            </w:r>
          </w:p>
        </w:tc>
        <w:tc>
          <w:tcPr>
            <w:tcW w:w="9571" w:type="dxa"/>
            <w:gridSpan w:val="2"/>
            <w:shd w:val="clear" w:color="auto" w:fill="FFFFFF"/>
            <w:vAlign w:val="center"/>
          </w:tcPr>
          <w:p w14:paraId="62F9E07C" w14:textId="5C797805" w:rsidR="005110AF" w:rsidRPr="008C44D4" w:rsidRDefault="005110AF" w:rsidP="005251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Výsledek přezkoumání hospodaření</w:t>
            </w:r>
          </w:p>
        </w:tc>
      </w:tr>
    </w:tbl>
    <w:p w14:paraId="41F151A1" w14:textId="3AFE3E3E" w:rsidR="007661B8" w:rsidRDefault="007661B8">
      <w:pPr>
        <w:rPr>
          <w:rFonts w:asciiTheme="minorHAnsi" w:eastAsia="Times New Roman" w:hAnsiTheme="minorHAnsi" w:cstheme="minorHAnsi"/>
          <w:b/>
          <w:bCs/>
          <w:color w:val="000000"/>
          <w:lang w:eastAsia="cs-CZ"/>
        </w:rPr>
      </w:pPr>
    </w:p>
    <w:p w14:paraId="46A6B5FA" w14:textId="04A00F6A" w:rsidR="005110AF" w:rsidRDefault="005110AF">
      <w:pPr>
        <w:rPr>
          <w:rFonts w:asciiTheme="minorHAnsi" w:eastAsia="Times New Roman" w:hAnsiTheme="minorHAnsi" w:cstheme="minorHAnsi"/>
          <w:b/>
          <w:bCs/>
          <w:color w:val="000000"/>
          <w:lang w:eastAsia="cs-CZ"/>
        </w:rPr>
      </w:pPr>
    </w:p>
    <w:p w14:paraId="0B7C15F3" w14:textId="3262C6D9" w:rsidR="005110AF" w:rsidRDefault="005110AF">
      <w:pPr>
        <w:rPr>
          <w:rFonts w:asciiTheme="minorHAnsi" w:eastAsia="Times New Roman" w:hAnsiTheme="minorHAnsi" w:cstheme="minorHAnsi"/>
          <w:b/>
          <w:bCs/>
          <w:color w:val="000000"/>
          <w:lang w:eastAsia="cs-CZ"/>
        </w:rPr>
      </w:pPr>
    </w:p>
    <w:p w14:paraId="127335D2" w14:textId="68E47B99" w:rsidR="005110AF" w:rsidRDefault="005110AF">
      <w:pPr>
        <w:rPr>
          <w:rFonts w:asciiTheme="minorHAnsi" w:eastAsia="Times New Roman" w:hAnsiTheme="minorHAnsi" w:cstheme="minorHAnsi"/>
          <w:b/>
          <w:bCs/>
          <w:color w:val="000000"/>
          <w:lang w:eastAsia="cs-CZ"/>
        </w:rPr>
      </w:pPr>
    </w:p>
    <w:p w14:paraId="20669345" w14:textId="7C17CA3E" w:rsidR="005110AF" w:rsidRDefault="005110AF">
      <w:pPr>
        <w:rPr>
          <w:rFonts w:asciiTheme="minorHAnsi" w:eastAsia="Times New Roman" w:hAnsiTheme="minorHAnsi" w:cstheme="minorHAnsi"/>
          <w:b/>
          <w:bCs/>
          <w:color w:val="000000"/>
          <w:lang w:eastAsia="cs-CZ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cs-CZ"/>
        </w:rPr>
        <w:lastRenderedPageBreak/>
        <w:t>Rozpočtové hospodaření</w:t>
      </w: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667"/>
      </w:tblGrid>
      <w:tr w:rsidR="00DC15D4" w:rsidRPr="00DC15D4" w14:paraId="2F20659A" w14:textId="77777777" w:rsidTr="00D9043C">
        <w:trPr>
          <w:trHeight w:val="39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BFE4FF"/>
            <w:vAlign w:val="bottom"/>
            <w:hideMark/>
          </w:tcPr>
          <w:p w14:paraId="447B2667" w14:textId="77777777" w:rsidR="00DC15D4" w:rsidRPr="00DC15D4" w:rsidRDefault="00DC15D4" w:rsidP="00D904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cs-CZ"/>
              </w:rPr>
              <w:t> Příjmy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000000" w:fill="BFE4FF"/>
            <w:vAlign w:val="bottom"/>
            <w:hideMark/>
          </w:tcPr>
          <w:p w14:paraId="437D0B1E" w14:textId="77777777" w:rsidR="00DC15D4" w:rsidRPr="00DC15D4" w:rsidRDefault="00DC15D4" w:rsidP="00D904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</w:tbl>
    <w:p w14:paraId="37B6A130" w14:textId="7452813B" w:rsidR="005110AF" w:rsidRPr="00DC15D4" w:rsidRDefault="005110AF">
      <w:pPr>
        <w:rPr>
          <w:rFonts w:asciiTheme="minorHAnsi" w:eastAsia="Times New Roman" w:hAnsiTheme="minorHAnsi" w:cstheme="minorHAnsi"/>
          <w:b/>
          <w:bCs/>
          <w:color w:val="000000"/>
          <w:lang w:eastAsia="cs-CZ"/>
        </w:rPr>
      </w:pP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1"/>
        <w:gridCol w:w="914"/>
        <w:gridCol w:w="1967"/>
        <w:gridCol w:w="1152"/>
        <w:gridCol w:w="190"/>
        <w:gridCol w:w="339"/>
        <w:gridCol w:w="785"/>
        <w:gridCol w:w="190"/>
      </w:tblGrid>
      <w:tr w:rsidR="00DC15D4" w:rsidRPr="00DC15D4" w14:paraId="5BC57E8B" w14:textId="77777777" w:rsidTr="00DC15D4">
        <w:trPr>
          <w:trHeight w:val="14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E166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E8D9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BA73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AA10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05E4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Rozpočet schválený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E011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BCE6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Rozpočet upravený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A2E7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F19B801" w14:textId="77777777" w:rsidTr="00DC15D4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4893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Par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1D4D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Pol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2EC9E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11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419D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09AD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1BB8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3AFB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DFA3EA4" w14:textId="77777777" w:rsidTr="00DC15D4">
        <w:trPr>
          <w:trHeight w:val="2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4F01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C0B4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AA4E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4E52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885C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FFC8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6ADF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CB30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DB6C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8428F9F" w14:textId="77777777" w:rsidTr="00DC15D4">
        <w:trPr>
          <w:trHeight w:val="23"/>
        </w:trPr>
        <w:tc>
          <w:tcPr>
            <w:tcW w:w="666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222E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0DC8A89" w14:textId="77777777" w:rsidTr="00DC15D4">
        <w:trPr>
          <w:trHeight w:val="3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96D1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BE28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E2B9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AEB7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80E9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4B97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B87F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C974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54D1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9EAFD1A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B6F4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9CC6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1111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12F61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Daň z příjmů fyzických osob placená plátci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6A6A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1 800 000,00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3D1D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54306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1 800 000,00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91FF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16E456E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C89C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EDED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1112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F739B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Daň z příjmů fyzických osob placená poplatníky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D0AA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E69D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FD17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72 000,00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2E8E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F422EDB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6A606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2432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1113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6741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Daň z příjmů fyzických osob vybíraná srážkou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1C45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160 000,00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734C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C055B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167 300,00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41EE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191C0F9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C3E1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B774A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1121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02818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Daň z příjmů právnických osob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022F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1 500 000,00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A081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43FB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1 498 900,00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CB9D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F4C11F4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A4EAD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D16D6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1122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5DFC1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Daň z příjmů právnických osob za obce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9C5CF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63C9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ED37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4632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3200C9B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59883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AB5B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1211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AE9C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Daň z přidané hodnoty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65FA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3 350 000,00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FD7D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A8406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3 434 800,00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C6FF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7844E15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9060C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DEDF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1334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FFDD3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Odvody za odnětí půdy ze zemědělského půdního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D5C2A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91AF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AC6CA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10 400,00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0B38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D6A1707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B4683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E4DE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1340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D0A8C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Poplatek za provoz systému shromažďování,sběru,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6F9A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260 000,00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3AFE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808BB6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267 400,00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C879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CE7F8C9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22E5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8FF2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1341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202C9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Poplatek ze psů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5B7F0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4797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53DED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996C9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FDC940F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FEA4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B3C3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1342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112FE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Poplatek z pobytu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68177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9534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DC87D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4DE2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E5F7451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8CBE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34F8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1353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FF75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Příjmy za zkoušky z odborné způsob. od žadatelů o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0AF0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6908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2883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0A0A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C7C6CAA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FE1ED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3038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1361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DAA2E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Správní poplatky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8BB2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1BB5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1CB41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6057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C2487E8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185B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53435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1381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AA79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Daň z hazardních her s výjimkou dílčí daně z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0BF6A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1C08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4CC4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47 400,00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E566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36F5895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E796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3CE5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1382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0EBCF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Zrušený odvod z loterií a pod.her kr.výher.hrac.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730FE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65DD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B1F8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B4716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60987BE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60FA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2D34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1511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61312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Daň z nemovitých věcí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85D0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5623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5597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542 700,00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68F7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2686B79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9458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DC82F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4111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9F9E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Neinvest.přij.transfery z všeob.pokl.správy stát.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5E70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C703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79360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672 500,00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9D0B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1D8B270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EFD1E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53852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4111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8BA0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Neinvest.přij.transfery z všeob.pokl.správy stát.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6997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9E65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639F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BD3C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FA38BA6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26C8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4A117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4112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DED2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Neinv.přij.transfery ze st.rozp.v rámci souhrn.dotač.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D0F8D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6547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438B0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121 700,00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9B36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823D0A3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1190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98E99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4116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648D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Ostatní neinvestič.přijaté transfery ze stát.rozpočtu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4DA5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8EFA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FC94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6 800,00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9147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16EEAAB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7ACC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CCEB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4116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2728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Ostatní neinvestič.přijaté transfery ze stát.rozpočtu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0AC8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7070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C4EDB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43 800,00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111A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E5D628F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D620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16CAC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4121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6E60D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Neinvestiční přijaté transfery od obcí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6715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646B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45C0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A9E0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CCA9F4A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AF71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52F6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4122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F84F4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Neinvestiční přijaté transfery od krajů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06D80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A279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E65D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4A3B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65BAA98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DCFF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30412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4129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3F2EE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Ostatní neinvest.přij.transfery od rozpočtů územní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F762A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0A1D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9DBB0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BDF8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6A2BEA1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C4DA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1032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AED1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2111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719E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Příjmy z poskytování služeb a výrobků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A48E6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B9B6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A5EEA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1388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28943FD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77FEA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3341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722B0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2111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E9B93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Příjmy z poskytování služeb a výrobků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3F8C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BDD2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0032D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39 100,00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ACD0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EA18413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219D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3399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A68AF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2111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E56F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Příjmy z poskytování služeb a výrobků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C9FEE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54D0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895E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AA32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8719D2A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4D19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3399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F9CEC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2321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F376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Přijaté neinvestiční dary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7C8B2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4691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030C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B4C0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6652D10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7133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8552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2111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8B4C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Příjmy z poskytování služeb a výrobků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0B314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11 500,00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EFAA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922AB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12 400,00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E613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CFDE907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E98B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5F03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2324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CD1CE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Přijaté nekapitálové příspěvky a náhrady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D9FF1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AF76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22E8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F60B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1E1C75F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E1934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DAD2B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2111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D1C55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Příjmy z poskytování služeb a výrobků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C69C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3DD7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1367E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11 200,00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6150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DCD6C83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A5DD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DE717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2132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B2FDA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Příjmy z pronájmu ostatních nemovitých věcí a jejich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AB8D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174D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FBE4B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26E4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CA9E683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8CBC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FA57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2132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BB4A8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Příjmy z pronájmu ostatních nemovitých věcí a jejich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5F7E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425D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4DA46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87C0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5E98D1F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FD199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C76C6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2324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5627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Přijaté nekapitálové příspěvky a náhrady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0707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64B6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37C2F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4 500,00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0B84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D14B4A0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7D39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D7FC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2324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CD8E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Přijaté nekapitálové příspěvky a náhrady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99F24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172C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CC167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6 700,00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7214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BE1AC1B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2466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4977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2111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2ADB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Příjmy z poskytování služeb a výrobků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EEC28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ABEA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60797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7 500,00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1771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2E54206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454F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D24D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2119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CADEB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Příjmy z vlastní činnosti jinde nespecifikované(dále j.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CDE19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3A3D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2187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3 700,00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2975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A1285F4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2289F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4966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2131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DA27E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Příjmy z pronájmu pozemků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9021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44 000,00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2D36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45BB9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69 200,00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B46A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15A52EF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A9C33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B2420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3111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C2A3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Příjmy z prodeje pozemků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B41E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B991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5DE18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2D1D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3F033AE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C60E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lastRenderedPageBreak/>
              <w:t>3723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8D919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2324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16755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Přijaté nekapitálové příspěvky a náhrady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15D2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EADD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E06F7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108 900,00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21E4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EF0CE74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B624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F6A70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2324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733BF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Přijaté nekapitálové příspěvky a náhrady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D1734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FB21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9F497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12 100,00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30EE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9E56A03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CF3A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6310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B703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2141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D743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Příjmy z úroků (část)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40CB6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7412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1C154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8BB4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89B5B62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0B90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6330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67F7E6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4134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DF3A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Převody z rozpočtových účtů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9BB0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9594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1FEA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3706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3CCDEE8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D9B2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6330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5741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4138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28EA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Převody z vlastní pokladny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67C51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1833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147A4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2C0D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4E848B8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04C36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6409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89CF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2111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3A986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Příjmy z poskytování služeb a výrobků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59E1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F40D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8039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2 100,00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EEFF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0C4AD1D" w14:textId="77777777" w:rsidTr="00DC15D4">
        <w:trPr>
          <w:trHeight w:val="14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A95F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7AD0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6856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92E7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867E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7704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BE9D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72CA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9086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39ADC0F" w14:textId="77777777" w:rsidTr="00DC15D4">
        <w:trPr>
          <w:trHeight w:val="39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20CD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4B0F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5A11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0B88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40B7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8370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327B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73EB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EDFC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D70010C" w14:textId="77777777" w:rsidTr="00DC15D4">
        <w:trPr>
          <w:trHeight w:val="14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9095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7F29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1AC1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310F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FD40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Rozpočet schválený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64F7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334D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Rozpočet upravený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DEC5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5E79A83" w14:textId="77777777" w:rsidTr="00DC15D4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E4FB7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Par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07A8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Pol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91C2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11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ADEB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EC95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E73D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F785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39532A2" w14:textId="77777777" w:rsidTr="00DC15D4">
        <w:trPr>
          <w:trHeight w:val="2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F5A6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BC77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09E0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ABB3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E37C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EA99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D70C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B86F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565F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DF3BFA9" w14:textId="77777777" w:rsidTr="00DC15D4">
        <w:trPr>
          <w:trHeight w:val="23"/>
        </w:trPr>
        <w:tc>
          <w:tcPr>
            <w:tcW w:w="666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4476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AA05BD6" w14:textId="77777777" w:rsidTr="00DC15D4">
        <w:trPr>
          <w:trHeight w:val="398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E4FF"/>
            <w:vAlign w:val="bottom"/>
            <w:hideMark/>
          </w:tcPr>
          <w:p w14:paraId="0B0CABA9" w14:textId="074C5598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cs-CZ"/>
              </w:rPr>
              <w:t> Výdaje</w:t>
            </w:r>
          </w:p>
        </w:tc>
        <w:tc>
          <w:tcPr>
            <w:tcW w:w="5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E4FF"/>
            <w:vAlign w:val="bottom"/>
            <w:hideMark/>
          </w:tcPr>
          <w:p w14:paraId="0022303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DC15D4" w:rsidRPr="00DC15D4" w14:paraId="6A1E3892" w14:textId="77777777" w:rsidTr="00DC15D4">
        <w:trPr>
          <w:trHeight w:val="3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000E1" w14:textId="1A4E4725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E7B5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DF2D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A44A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7872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841D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21C0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9693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56F5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4630187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6D278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36FB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5492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31A65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Dary obyvatelstvu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C7D9F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1713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1CD8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7BAB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16B892C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E8C5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9A6F1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A5D4C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materiálu jinde nezařazený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E17C8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3794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01373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12F2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A226565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7A1CD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B09B3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3ED77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D6F5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608E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0F9C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C5D4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B414341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8CB5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1032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E189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C2D52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materiálu jinde nezařazený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778FF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DA87B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96407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4EBA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4004712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BDE96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1032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1127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5156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EB34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Pohonné hmoty a maziva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D0864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C49A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363A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8 400,00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3473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6EBC244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376E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1032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E61F76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5163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1E91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Služby peněžních ústavů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77DC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6 200,00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2240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BD78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6 200,00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7895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9DD5131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887C6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1032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18484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926E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7443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86 300,00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0BDF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440E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72 900,00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A18F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6EE8ECA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808FE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1032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C84B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5362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1CB32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Platby daní a poplatků státnímu rozpočtu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2BCD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412E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B5C66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9A79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4CDFADE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8B3C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1037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467FD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5492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A30FB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Dary obyvatelstvu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9E59D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A4C3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7B17D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EC44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D891BE4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DED5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2212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7028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8489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materiálu jinde nezařazený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66D8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49A4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E6AA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E8DF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9571023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FFC78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2212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66DB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CFAD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30351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95 000,00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1B78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A9FC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95 000,00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0075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D5189FC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13060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2212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A0E7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68896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BD60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FECA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63EB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01AD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0D36210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275C0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2212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1ECA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6121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FBAE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Budovy, haly a stavby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11DE4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3 000 000,00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9F42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8879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3 546 300,00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746C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10AA1B9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65DFE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2219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A429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EA10E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7F4B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304A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26C9D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A466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54414AE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EB0FA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2219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C50EA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5492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0F0E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Dary obyvatelstvu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73AB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3718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37A1C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16 900,00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6700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6FC3404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A3F2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2219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B4F91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6121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46C8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Budovy, haly a stavby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43EF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0BEA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00C7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139 100,00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A7F8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0209925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64579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2229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81296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6122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E1D5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Stroje, přístroje a zařízení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57C8E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70 000,00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21D6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EEE52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84 700,00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95F0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2E7CB74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9FD9F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2292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A859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5193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62F08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Výdaje na dopravní územní obslužnost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2579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27 000,00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8037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8E4F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27 000,00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576B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A264695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508E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2310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3E8C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5329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6DA9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Ost.neinvest.transfery veřejným rozpočtům územní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D803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8 400,00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CAD4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F400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8 400,00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8F75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F53EC72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EAAE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2310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E510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5909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76AD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Ostatní neinvestiční výdaje jinde nezařazené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EA5FC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9D69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5A7BF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3223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C43B95C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2BD2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2321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FAF6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5166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37DBC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Konzultační, poradenské a právní služby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F73C5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D256F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EB2D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2 200,00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EF68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2192122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AD9F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2333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F9710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6122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7253F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Stroje, přístroje a zařízení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0C019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52BE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9161E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11 900,00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4DA5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5277995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18F3E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2333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2145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6122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E2967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Stroje, přístroje a zařízení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2EC5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14CF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91D87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18 900,00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A7DC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38F3A84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70178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2333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42898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6122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A3D05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Stroje, přístroje a zařízení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7BBB6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1EBB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4C77E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44 000,00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11AD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C233DBF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4AB5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2342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D730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62D89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1CEFA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2B3B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5F38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BB59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5130933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04B00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2342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144F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1EDA7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F1BD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C959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3DDC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01B4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01D980C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54A8E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3111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E10C7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5331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A8544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Neinvestiční příspěvky zřízeným příspěvkovým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5E4D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9A73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2F993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545A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78D0A51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EB45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3111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8447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5336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87F6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Neinvestiční transfery zřízeným příspěvkovým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CD48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33DB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2EE7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24CE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26A75A4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D19B7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3314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452BF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5021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B4B4D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Ostatní osobní výdaje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8A7DB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7 000,00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6892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C7D68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7 500,00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D2E6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9F008B8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00C4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3314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53D1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5136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15881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Knihy, učební pomůcky a tisk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12303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1B79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7C88A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3 300,00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41B8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A198012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8B410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4B7CA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5021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91A1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Ostatní osobní výdaje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B740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FBBF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EAB0C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C5EB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8AC3555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530F3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BF1F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F99E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materiálu jinde nezařazený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F293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C68E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71955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A737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6DD844B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6D1F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1297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0EAC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B129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4AC8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AAA8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DCD6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4E21CA6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28FA9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2B91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5175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247F3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Pohoštění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30B67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6005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84AD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C2B9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04D428A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1D46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EDA9C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5222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688D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Neinvestiční transfery spolkům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C624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2B37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B406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3AD5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C352C0F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FE657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3326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8B04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DF401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A002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D4C90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31B0A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63 600,00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1FBC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F984721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7ED5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3326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96E7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06E5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559D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4785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905A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AE17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140A0AE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DB6F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3341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13D3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5041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E5F06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Odměny za užití duševního vlastnictví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534B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4A71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8A662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D054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A22AC4D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100E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lastRenderedPageBreak/>
              <w:t>3341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6CD25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5154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E62C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Elektrická energie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0E41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AC76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0A91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395B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B54FD1D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8D4B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3341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45936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339F5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5BCA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334E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A13A6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AD83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4F17E15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EFA2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3341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09CD6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DADA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1CFAC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E575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F9D91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AD09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48C9661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7ED93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3399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613C3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4F432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materiálu jinde nezařazený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D0D64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A810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F575D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7643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D73A0A8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71DF8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3399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830A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8F59D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77ACB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A714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48877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27FF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AE8D37C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7583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3399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31559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5175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E0AA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Pohoštění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B7F5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125 000,00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1CC5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F89F8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125 000,00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D2F9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3EA0A53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6050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3399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FBB43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5194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3E41B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Věcné dary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B836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D380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7A1E3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5B8A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DEF0E18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B17A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3399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E815B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5492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95436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Dary obyvatelstvu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46A18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E8D6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49E6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D053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871A524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FC57C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3399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C05BD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5499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8F115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Ostatní neinvest.transfery obyvatelstvu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8AA6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DA73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5414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6E9B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E7AE702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8D19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3419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CD356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5222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4696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Neinvestiční transfery spolkům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C621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7D00A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8FB64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09BE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BC7B4AE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FD00A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3419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E169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5492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84E96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Dary obyvatelstvu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C0D9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A2DBA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2A36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2EC7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1DD653E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6B4A7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3421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143CC6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C62B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materiálu jinde nezařazený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3670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3ACD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A8A46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C774E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C154BF2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81B76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3421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65563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85EA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3359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C637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06BC6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376E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627291A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F3616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3421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AEC8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5492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06DF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Dary obyvatelstvu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37EA9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E488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0BE4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AF965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4C91506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60855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E82B9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5151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DD9A5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Studená voda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7154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859E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DB83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163A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8EFCC91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85DB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0542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A379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43FD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2626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65CA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CDB2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8ED1507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7C46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5475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F358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85EAE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1EF8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F8DE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66 700,00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47C2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7A62612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4C946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E6B5C6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5909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82BC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Ostatní neinvestiční výdaje jinde nezařazené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14F3C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9A5E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BEBC7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3 200,00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07BB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C41D080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F422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A96A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6121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3855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Budovy, haly a stavby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F960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A62B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D9720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850D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9C11531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87F2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633EB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5021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6A691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Ostatní osobní výdaje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4DA8E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6 300,00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5D68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3B16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19 300,00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9139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9DEA986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56DF8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A190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5137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E28D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Drobný hmotný dlouhodobý majetek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15BA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6F60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9A5AD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19 700,00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AD4B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73DA80E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A52F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EEC7E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76C1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materiálu jinde nezařazený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993C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71DC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ADFEA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F690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57D38B9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511D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6AC03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5C1C7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materiálu jinde nezařazený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BE2846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BF44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76078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B9C7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FD7AFCA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F5E85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F8D2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5151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36DD7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Studená voda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DA34C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8AD3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AADF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FB38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30C42AD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7FBF7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1CF7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5151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E1C74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Studená voda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A6B29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EA69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AF21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17 200,00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6050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B6F5A97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66ABD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DBD58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5154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9CC97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Elektrická energie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E966B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76DA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759D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E7EB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30F5342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32A3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A7AA1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34347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Služby elektronických komunikací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D1DA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795D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D2556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E3D3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B4A52CC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9AA2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1485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41C6C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Služby elektronických komunikací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322D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CA9E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DF29C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2CB3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CA1B40C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572BE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C4E4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5163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93E25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Služby peněžních ústavů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E262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4 700,00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B63C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0154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4 700,00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BFC0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A75BE4A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85201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C728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1DDD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92BB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E1F4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F3024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43 700,00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AE73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C025195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120076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A8981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E9EE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834F9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088B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D9341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1046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DD215E0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0B87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B291D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6121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0C2C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Budovy, haly a stavby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E6EC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3C40C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ECC0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1 300,00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5A39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EE7DD11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DFE6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36837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5154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DA32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Elektrická energie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49CB5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70 000,00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B9CB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87912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132 000,00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7CD3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765B6A6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8B03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2D130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5166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41018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Konzultační, poradenské a právní služby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5C65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7711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B60A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75E3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6DF7A36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CDC4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3AEDF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C952E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E977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5ED3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E99B1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07C5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88AB6CA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604A9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9C4E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6121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3305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Budovy, haly a stavby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82B82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F605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80086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E471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3C78864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3575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8BB83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6121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80F7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Budovy, haly a stavby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64C7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0D50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C8B51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62 800,00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948B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08037F2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8647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3636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C2A75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5329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B398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Ost.neinvest.transfery veřejným rozpočtům územní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9F5D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8E2C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0052B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31F2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79FB786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F320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5E2A3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5021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85DE8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Ostatní osobní výdaje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B813B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33 400,00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8AEB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28F0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56 300,00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5A10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5D85DF0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50873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5F31C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5640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materiálu jinde nezařazený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DA437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C1D6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0D01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BA36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629FE87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98B0E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688C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79D00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Nájemné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E439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5 600,00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376F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5767F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5 600,00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BB20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24D25DF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16533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42EF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5167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0A917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Služby školení a vzdělávání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B9D56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F9F9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967C6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F041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CEAC6E4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B2C05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89ABC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F2FB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6F55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E233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B9689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98 400,00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F505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968A5AC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DD013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3639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402C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6B72C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FC22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8BF1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7BC8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8 400,00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88BD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D89619E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87BA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3721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D343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E863A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435F9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8425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D526F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5CAF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11D2488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2C116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3722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666F4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C74A5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C9046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7BA0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7737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380 600,00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61B9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3DB2198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0F437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3723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9CA9D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D578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82D00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2454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86DE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86 600,00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C873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C1A3AA1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A47FF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3726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CEB1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4719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7186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1F2F9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23C8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7E99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9B567F9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47D90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3745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5CBCC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2E7B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07E5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BE38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407D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E52A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41D93B5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6281B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5213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18180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EEC1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materiálu jinde nezařazený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3C12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6327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A9C5C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14 500,00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5745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4B088F6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87FF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5213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2E2D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5AC2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9F74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172C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E324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73 000,00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AFD9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FAA0C12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833B2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5213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8135B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5903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F577B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Rezerva na krizová opatření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E1B4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8E89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0412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210 700,00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11E0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877AF27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9DFAD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AD050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5019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A8136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Ostatní platy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E038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B38F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49E5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C38B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9AC3B53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871E4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1124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5039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465BF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Ostatní povinné pojistné placené zaměstnavatelem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432BD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4818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B313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C559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D0F7355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6CC54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lastRenderedPageBreak/>
              <w:t>5512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924B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3288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Prádlo, oděv a obuv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16698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83 700,00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C545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D3D4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520F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6AA09E7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C8738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4A7E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5137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9588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Drobný hmotný dlouhodobý majetek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5FB3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2AA4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FBE64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116 048,00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DDBE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A638238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4ACCB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C749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5137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3215F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Drobný dlouhodobý hmotný majetek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821686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A6F27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F91C6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3 800,00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81FA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D3A69A4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7606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B3DB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CC7D7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materiálu jinde nezařazený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F4FC3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DA61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59E32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6 842,00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D03E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4CDA353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3741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8B8E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9AFC2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materiálu jinde nezařazený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C8CD9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32C9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533CF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1 900,00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6462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E17B9E1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FF959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ADE6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5156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21A3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Pohonné hmoty a maziva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45585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A2A8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EC79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16 194,00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B2B4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AB4AD0C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42AEF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3F762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5156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56F8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Pohonné hmoty a maziva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40C9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4F85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9085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1 300,00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2A5F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2EF9CF6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5F7C6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35497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5163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4F912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Služby peněžních ústavů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81415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6 300,00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57AB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1373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4 952,00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FFB1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D50E261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53E6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18596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5166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B7A2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Konzultační, poradenské a právní služby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FAC01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78DC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7660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13CA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E87FAD8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098BE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49606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044BC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CBF0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95B4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0075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18 842,00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760C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CC78558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BD2F2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5512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8139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34DF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2974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194F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DC23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21 622,00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FBD8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ED14952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53408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E964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5023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77CC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Odměny členů zastupitelstev obcí a krajů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BAC27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3702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B34E7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499 800,00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6A05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18FAD97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6BF5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6F2F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5032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4252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Povinné pojistné na veřejné zdravotní pojištění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23C3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39 000,00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BAA0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65E9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42 700,00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728A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8707E85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35DA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2CF42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EB11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materiálu jinde nezařazený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C993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DE4D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0BF2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1499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CCCE4B6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2804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F09E2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F2C9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Služby elektronických komunikací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8E2CB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7 000,00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73BF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4E69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7 000,00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044D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1D7CA45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EEB6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4A1E6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5173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DD1B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Cestovné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2B04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124A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37EF7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B598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592C856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794B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6115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09CD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5021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DE1A6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Ostatní osobní výdaje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7DF0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2C6F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79B8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21 800,00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6E4C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B971BBC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C474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6115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E69BC6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2CAE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materiálu jinde nezařazený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5DEC4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F72F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AF0A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8 300,00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039D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1EEC9F3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0FCB1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6115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EF42B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DF4F0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Poštovní služby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E6C23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489B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35ED6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A042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01D3D1E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6517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6115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EE736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5175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69054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Pohoštění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FCDFB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E742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AB08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39D1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4A031F0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E544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B32FD6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5011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EEE1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Platy zaměstnanců v prac.pom. vyjma zaměst.na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1084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750 000,00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6711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C6FA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750 000,00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3D7F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7C49E47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A8818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EF55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5021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979CE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Ostatní osobní výdaje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6BBCB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2733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A150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106 800,00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5EC3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9D5E023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8D38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78B5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5031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08F2A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Povin.pojistné na soc.zab.a příspěvek na st.politiku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51C20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200 000,00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DDD8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77C94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180 000,00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2593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47E06EE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45EE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BA9D7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5032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893C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Povinné pojistné na veřejné zdravotní pojištění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9611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F046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7C03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6336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031F8FC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C812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35A7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5038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C30C3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Povinné pojistné na úrazové pojištění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819D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3CC4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80C01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54B2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1B821CB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2983C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17E4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5495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Prádlo, oděv a obuv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1BE78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D1BC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05C7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7342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B908B40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544F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4420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5136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5CF2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Knihy, učební pomůcky a tisk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28BF0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4F0F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D1EE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66DD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15C7786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3AEE4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D4772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5137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EB1C9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Drobný hmotný dlouhodobý majetek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B3762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97DF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163B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B983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37A18B4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622E9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A1AC4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5139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5BB2D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materiálu jinde nezařazený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94DD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BA8C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7210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9F21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FFE00DB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1286E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CD6F9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5151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3F6F8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Studená voda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6DFF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BEB9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AC5C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2DBF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9916576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38EC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392B2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5153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386BB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Plyn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9973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70 000,00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AC7E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531E1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70 000,00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53A7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9767E1B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E458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ED1F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5154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FAD7B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Elektrická energie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32442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E2AC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6B98C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1535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F6D6C01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09B7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E8ECE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D587D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Poštovní služby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89A1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D636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6ABBC9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2DA4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7B4C74C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D5266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EEE3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4D78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Služby elektronických komunikací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CDD9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4EA7C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874BA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EB8D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EA185BC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4E903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067F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5163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29AC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Služby peněžních ústavů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1952E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19 000,00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F77F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F9E9D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BBB6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D1100E4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447E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825A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5167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8D68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Služby školení a vzdělávání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BAE2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3BF5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1466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11 500,00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69B4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8EF5BD9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5BE07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F844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5168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41ACF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Zprac.dat a služby souvis.s inform.a komunik.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4990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E941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3AAF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20 700,00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2AE8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826DC4C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35AA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D9120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494B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92C7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B736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6E34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135 100,00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AD33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25F003A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E233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FA5D3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5171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D5AA3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0E204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12 000,00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B96F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B173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12 400,00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737A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4EA5A1F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85C8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228E5F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5172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BC987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Programové vybavení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30CA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8B48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1E3A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6496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7852181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90141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0162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5173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3F389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Cestovné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6B42A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8473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03D2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6E1E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D83F063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63096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6BE54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5175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84F4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Pohoštění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6393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F19A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A7E78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5 800,00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8C61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EC021D0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A013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DB9E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5194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1B6C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Věcné dary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E8ED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9D88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15268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7522A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B154A15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DEFA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405B6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5229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0121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Ost.neinvestiční transfery neziskovým a podob.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26CE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9638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C7BC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44DB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28E29E12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C7C5B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9FA1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5321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D208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Neinvestiční transfery obcím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677F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6430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05879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0240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30D0522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D6F29B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25E48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5362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CB5B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Platby daní a poplatků státnímu rozpočtu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93B01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7BD0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A5D86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2C42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15D9E4F7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ABCD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AAB7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5365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0D2A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Platby daní a poplatků krajům,obcím a státním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6DB25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EDE5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846E5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91AE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7D75493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1916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4D73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5424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04F6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Náhrady mezd v době nemoci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35C7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F1BA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A5522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11 800,00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E672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5D534FE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46158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A75F6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5492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031A7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Dary obyvatelstvu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1AA48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7182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D657B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7 700,00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0400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64FA2A2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ED60E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46B281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5901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3AA30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Nespecifikované rezervy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E1FAA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98 000,00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16C7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BC5E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68 700,00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5497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8F34C9C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F033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6171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BDB3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5909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6366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Ostatní neinvestiční výdaje jinde nezařazené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1203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EF82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23C1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8355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A440666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EB5C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6310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2009C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5141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3EE96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Úroky vlastní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4BB6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6EA4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6DA5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43F0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2C8DDC5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68319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lastRenderedPageBreak/>
              <w:t>6310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01C4A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5163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A244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Služby peněžních ústavů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F09D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8762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79D790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F930B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7A5E37A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F0A11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6320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5FBC2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5163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C1054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Služby peněžních ústavů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311C3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25 000,00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D317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5EA07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29 900,00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E6B4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E435D5E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1475A6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6330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208D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5345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4B02E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Převody vlastním rozpočtovým účtům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AD84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88B9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DEF6B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CB25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25FA4E5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61D93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6330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D69C0C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5348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D517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Převody do vlastní pokladny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9A817E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69B0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58C9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E85CC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2F2E60A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45D17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6399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8187C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5365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2334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Platby daní a poplatků krajům,obcím a státním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548A2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0710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BFA7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4B5E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38FCC8ED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FCB00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6402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CB8FC6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5364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57886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Vratky transferů poskytnutých z veřejných rozpočtů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19B435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343C7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EBD9C6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E4869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7AE1EE63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EB56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6409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B527C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5021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C38F21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Ostatní osobní výdaje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56A14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59 000,00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70FA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9FEC68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59 000,00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D25DA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561D3771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835622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6409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C2E1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5169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D11D18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Nákup ostatních služeb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55FB8F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06E9F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C0A327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18 300,00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FDD6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092D7CF8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E4DC64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6409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E7C93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5173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EF12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Cestovné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15A15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C1180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8357C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8DC04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61C45267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1FDEB5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6409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AF8A77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5329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FC05D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Ost.neinvest.transfery veřejným rozpočtům územní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36E0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21 000,00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1C06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E83BD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21 300,00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0A12E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DC15D4" w:rsidRPr="00DC15D4" w14:paraId="4A65F870" w14:textId="77777777" w:rsidTr="00DC15D4">
        <w:trPr>
          <w:trHeight w:val="2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A1A73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6409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5903D" w14:textId="77777777" w:rsidR="00DC15D4" w:rsidRPr="00DC15D4" w:rsidRDefault="00DC15D4" w:rsidP="00DC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5909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B1B33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Ostatní neinvestiční výdaje jinde nezařazené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F3F5B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E5902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95821" w14:textId="77777777" w:rsidR="00DC15D4" w:rsidRPr="00DC15D4" w:rsidRDefault="00DC15D4" w:rsidP="00DC15D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4 000,00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69885" w14:textId="77777777" w:rsidR="00DC15D4" w:rsidRPr="00DC15D4" w:rsidRDefault="00DC15D4" w:rsidP="00DC15D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C15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</w:tbl>
    <w:p w14:paraId="1C34A9A0" w14:textId="2B5C15E6" w:rsidR="005110AF" w:rsidRPr="00DC15D4" w:rsidRDefault="005110AF">
      <w:pPr>
        <w:rPr>
          <w:rFonts w:asciiTheme="minorHAnsi" w:eastAsia="Times New Roman" w:hAnsiTheme="minorHAnsi" w:cstheme="minorHAnsi"/>
          <w:b/>
          <w:bCs/>
          <w:color w:val="000000"/>
          <w:lang w:eastAsia="cs-CZ"/>
        </w:rPr>
      </w:pPr>
    </w:p>
    <w:p w14:paraId="06C0E9EE" w14:textId="31DB0CFA" w:rsidR="005110AF" w:rsidRDefault="005110AF">
      <w:pPr>
        <w:rPr>
          <w:rFonts w:asciiTheme="minorHAnsi" w:eastAsia="Times New Roman" w:hAnsiTheme="minorHAnsi" w:cstheme="minorHAnsi"/>
          <w:b/>
          <w:bCs/>
          <w:color w:val="000000"/>
          <w:lang w:eastAsia="cs-CZ"/>
        </w:rPr>
      </w:pPr>
    </w:p>
    <w:p w14:paraId="3B8DB188" w14:textId="77777777" w:rsidR="005110AF" w:rsidRDefault="005110AF">
      <w:pPr>
        <w:rPr>
          <w:rFonts w:asciiTheme="minorHAnsi" w:eastAsia="Times New Roman" w:hAnsiTheme="minorHAnsi" w:cstheme="minorHAnsi"/>
          <w:b/>
          <w:bCs/>
          <w:color w:val="000000"/>
          <w:lang w:eastAsia="cs-CZ"/>
        </w:rPr>
      </w:pPr>
    </w:p>
    <w:p w14:paraId="3CEE4D4A" w14:textId="11BE05CD" w:rsidR="00712E97" w:rsidRPr="008C44D4" w:rsidRDefault="00712E97">
      <w:pPr>
        <w:rPr>
          <w:rFonts w:asciiTheme="minorHAnsi" w:hAnsiTheme="minorHAnsi" w:cstheme="minorHAnsi"/>
          <w:b/>
          <w:bCs/>
        </w:rPr>
      </w:pPr>
      <w:r w:rsidRPr="00712E97">
        <w:rPr>
          <w:rFonts w:asciiTheme="minorHAnsi" w:eastAsia="Times New Roman" w:hAnsiTheme="minorHAnsi" w:cstheme="minorHAnsi"/>
          <w:b/>
          <w:bCs/>
          <w:color w:val="000000"/>
          <w:lang w:eastAsia="cs-CZ"/>
        </w:rPr>
        <w:t>Příjmy a výdaje dle účelových znaků</w:t>
      </w: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165"/>
        <w:gridCol w:w="25"/>
        <w:gridCol w:w="72"/>
        <w:gridCol w:w="93"/>
        <w:gridCol w:w="25"/>
        <w:gridCol w:w="73"/>
        <w:gridCol w:w="92"/>
        <w:gridCol w:w="84"/>
        <w:gridCol w:w="14"/>
        <w:gridCol w:w="92"/>
        <w:gridCol w:w="90"/>
        <w:gridCol w:w="8"/>
        <w:gridCol w:w="169"/>
        <w:gridCol w:w="32"/>
        <w:gridCol w:w="48"/>
        <w:gridCol w:w="118"/>
        <w:gridCol w:w="24"/>
        <w:gridCol w:w="54"/>
        <w:gridCol w:w="137"/>
        <w:gridCol w:w="72"/>
        <w:gridCol w:w="25"/>
        <w:gridCol w:w="93"/>
        <w:gridCol w:w="72"/>
        <w:gridCol w:w="25"/>
        <w:gridCol w:w="209"/>
        <w:gridCol w:w="12"/>
        <w:gridCol w:w="42"/>
        <w:gridCol w:w="148"/>
        <w:gridCol w:w="33"/>
        <w:gridCol w:w="9"/>
        <w:gridCol w:w="173"/>
        <w:gridCol w:w="36"/>
        <w:gridCol w:w="207"/>
        <w:gridCol w:w="6"/>
        <w:gridCol w:w="22"/>
        <w:gridCol w:w="418"/>
        <w:gridCol w:w="7"/>
        <w:gridCol w:w="192"/>
        <w:gridCol w:w="195"/>
        <w:gridCol w:w="258"/>
        <w:gridCol w:w="69"/>
        <w:gridCol w:w="11"/>
        <w:gridCol w:w="115"/>
        <w:gridCol w:w="82"/>
        <w:gridCol w:w="66"/>
        <w:gridCol w:w="179"/>
        <w:gridCol w:w="124"/>
        <w:gridCol w:w="150"/>
        <w:gridCol w:w="150"/>
        <w:gridCol w:w="229"/>
        <w:gridCol w:w="190"/>
        <w:gridCol w:w="263"/>
        <w:gridCol w:w="190"/>
        <w:gridCol w:w="62"/>
        <w:gridCol w:w="117"/>
        <w:gridCol w:w="336"/>
        <w:gridCol w:w="21"/>
        <w:gridCol w:w="453"/>
        <w:gridCol w:w="121"/>
        <w:gridCol w:w="31"/>
        <w:gridCol w:w="397"/>
        <w:gridCol w:w="25"/>
        <w:gridCol w:w="118"/>
        <w:gridCol w:w="310"/>
        <w:gridCol w:w="543"/>
        <w:gridCol w:w="108"/>
        <w:gridCol w:w="82"/>
        <w:gridCol w:w="458"/>
      </w:tblGrid>
      <w:tr w:rsidR="00712E97" w:rsidRPr="008C44D4" w14:paraId="7C15B7A6" w14:textId="77777777" w:rsidTr="00712E97">
        <w:trPr>
          <w:trHeight w:val="120"/>
        </w:trPr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681C4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D20FC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722DD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13E6C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46950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8DEC2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6670E6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60447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EFC58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3B307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8056F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550C3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80FBA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FFF9A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D9728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C95B3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7C866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FB8C4" w14:textId="77777777" w:rsidR="00712E97" w:rsidRPr="00712E97" w:rsidRDefault="00712E97" w:rsidP="002935D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  <w:lang w:eastAsia="cs-CZ"/>
              </w:rPr>
              <w:t>Skutečnost</w:t>
            </w:r>
          </w:p>
        </w:tc>
        <w:tc>
          <w:tcPr>
            <w:tcW w:w="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FE42A" w14:textId="20D3B360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  <w:lang w:eastAsia="cs-CZ"/>
              </w:rPr>
              <w:t>Rozpočet schválený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0D223" w14:textId="77777777" w:rsidR="00712E97" w:rsidRPr="00712E97" w:rsidRDefault="00712E97" w:rsidP="002935D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  <w:lang w:eastAsia="cs-CZ"/>
              </w:rPr>
              <w:t>%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A4902" w14:textId="7386C76A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  <w:lang w:eastAsia="cs-CZ"/>
              </w:rPr>
              <w:t>Rozpočet upravený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F7F5B" w14:textId="77777777" w:rsidR="00712E97" w:rsidRPr="00712E97" w:rsidRDefault="00712E97" w:rsidP="002935D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  <w:lang w:eastAsia="cs-CZ"/>
              </w:rPr>
              <w:t>%</w:t>
            </w:r>
          </w:p>
        </w:tc>
      </w:tr>
      <w:tr w:rsidR="00712E97" w:rsidRPr="008C44D4" w14:paraId="7F47FC22" w14:textId="77777777" w:rsidTr="00712E97">
        <w:trPr>
          <w:gridAfter w:val="3"/>
          <w:wAfter w:w="648" w:type="dxa"/>
          <w:trHeight w:val="180"/>
        </w:trPr>
        <w:tc>
          <w:tcPr>
            <w:tcW w:w="6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CF7AA" w14:textId="77777777" w:rsidR="00712E97" w:rsidRPr="00712E97" w:rsidRDefault="00712E97" w:rsidP="002935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  <w:lang w:eastAsia="cs-CZ"/>
              </w:rPr>
              <w:t>Pol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5FA5E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2B82C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1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04986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  <w:lang w:eastAsia="cs-CZ"/>
              </w:rPr>
              <w:t>Název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175D7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2A2FB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343FD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3FB5B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E9F9C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ADFD6F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07C64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0E5E9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116D4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58E2C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BE894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65140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4"/>
                <w:szCs w:val="14"/>
                <w:lang w:eastAsia="cs-CZ"/>
              </w:rPr>
            </w:pPr>
          </w:p>
        </w:tc>
      </w:tr>
      <w:tr w:rsidR="00712E97" w:rsidRPr="008C44D4" w14:paraId="3449F51C" w14:textId="77777777" w:rsidTr="00712E97">
        <w:trPr>
          <w:gridAfter w:val="7"/>
          <w:wAfter w:w="1644" w:type="dxa"/>
          <w:trHeight w:val="21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0962C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DC62A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80B3B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3A555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A91FC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F3DCD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29F5E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88DF9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B6578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08889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29E5F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2A1F6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C5986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32699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C88E8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D1782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B86EE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434D9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C413F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FF49D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80600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AF51C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8C44D4" w14:paraId="6A13081B" w14:textId="77777777" w:rsidTr="002935D6">
        <w:trPr>
          <w:trHeight w:val="21"/>
        </w:trPr>
        <w:tc>
          <w:tcPr>
            <w:tcW w:w="8860" w:type="dxa"/>
            <w:gridSpan w:val="6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D0705" w14:textId="77777777" w:rsidR="00712E97" w:rsidRPr="00712E97" w:rsidRDefault="00712E97" w:rsidP="002935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8C44D4" w14:paraId="16B3CD41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72E07A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1111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1A8502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6D6BA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Daň z příjmů fyzických osob placená plátci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7BBE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1 731 236,69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80B61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1 800 000,00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7095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96,18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8E3F2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1 800 000,00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967E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96,18</w:t>
            </w:r>
          </w:p>
        </w:tc>
      </w:tr>
      <w:tr w:rsidR="00712E97" w:rsidRPr="008C44D4" w14:paraId="6105E0D4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60345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1112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81A93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04F3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Daň z příjmů fyzických osob placená poplatníky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5B0A2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27 423,40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2587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45 000,00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2860D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60,94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8C86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72 000,00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C708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38,09</w:t>
            </w:r>
          </w:p>
        </w:tc>
      </w:tr>
      <w:tr w:rsidR="00712E97" w:rsidRPr="008C44D4" w14:paraId="2B4C945B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8F1389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1113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ED4589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917FA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Daň z příjmů fyzických osob vybíraná srážkou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AC5D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167 288,49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4AE5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160 000,00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0DBE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104,56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02064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167 300,00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B7192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99,99</w:t>
            </w:r>
          </w:p>
        </w:tc>
      </w:tr>
      <w:tr w:rsidR="00712E97" w:rsidRPr="008C44D4" w14:paraId="6DD1C992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440D3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1121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7A95B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48E59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Daň z příjmů právnických osob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9BDFE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1 251 995,33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8FD1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1 500 000,00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2AF2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83,47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473E5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1 498 900,00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0810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83,53</w:t>
            </w:r>
          </w:p>
        </w:tc>
      </w:tr>
      <w:tr w:rsidR="00712E97" w:rsidRPr="008C44D4" w14:paraId="3236F283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EC773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1122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63F59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D9187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Daň z příjmů právnických osob za obce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D677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5 000,00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774A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339D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F64D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23 000,00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AB931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21,74</w:t>
            </w:r>
          </w:p>
        </w:tc>
      </w:tr>
      <w:tr w:rsidR="00712E97" w:rsidRPr="008C44D4" w14:paraId="102045DF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2498F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1211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CCAEBE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5886E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Daň z přidané hodnoty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3CA6C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3 434 709,80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D7368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3 350 000,00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393C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102,53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96F7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3 434 800,00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1531B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100,00</w:t>
            </w:r>
          </w:p>
        </w:tc>
      </w:tr>
      <w:tr w:rsidR="00712E97" w:rsidRPr="008C44D4" w14:paraId="38242B82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52513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1334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0C120F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1DA03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Odvody za odnětí půdy ze zemědělského půdního fondu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844D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10 384,20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966E8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B439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FD4FE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10 400,00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EE118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99,85</w:t>
            </w:r>
          </w:p>
        </w:tc>
      </w:tr>
      <w:tr w:rsidR="00712E97" w:rsidRPr="008C44D4" w14:paraId="55BE225B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5F989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1340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62D869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14ED3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Poplatek za provoz systému shromažďování,sběru,přepravy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DE26B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267 386,00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0D18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260 000,00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278E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102,84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5792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267 400,00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6C12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99,99</w:t>
            </w:r>
          </w:p>
        </w:tc>
      </w:tr>
      <w:tr w:rsidR="00712E97" w:rsidRPr="008C44D4" w14:paraId="6783717B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38E7AE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1341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1CEA41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53BD1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Poplatek ze psů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8B0B5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10 800,00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3E70C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11 000,00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79656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98,18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34C5F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11 000,00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C480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98,18</w:t>
            </w:r>
          </w:p>
        </w:tc>
      </w:tr>
      <w:tr w:rsidR="00712E97" w:rsidRPr="008C44D4" w14:paraId="1297D68A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A56615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1342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4A0AC5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C0AE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Poplatek z pobytu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8BD40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18 230,00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1F7B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992C4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60,77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438E5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30 000,00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9239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60,77</w:t>
            </w:r>
          </w:p>
        </w:tc>
      </w:tr>
      <w:tr w:rsidR="00712E97" w:rsidRPr="008C44D4" w14:paraId="411F55DD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0E2ED1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1353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6FB17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B822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Příjmy za zkoušky z odborné způsob. od žadatelů o řid.opr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D52C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EA90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C7B64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A9A7B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9458C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712E97" w:rsidRPr="008C44D4" w14:paraId="2BB21852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DCB43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1361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DBAA38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1E213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Správní poplatky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D83B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26 442,84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2CEA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DFDC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88,14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EC9B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30 000,00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AC367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88,14</w:t>
            </w:r>
          </w:p>
        </w:tc>
      </w:tr>
      <w:tr w:rsidR="00712E97" w:rsidRPr="008C44D4" w14:paraId="64C457D9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BD841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1381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8426FA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D83E3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Daň z hazardních her s výjimkou dílčí daně z technických her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D7349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47 323,43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0A888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24C24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118,31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D840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47 400,00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FE7B1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99,84</w:t>
            </w:r>
          </w:p>
        </w:tc>
      </w:tr>
      <w:tr w:rsidR="00712E97" w:rsidRPr="008C44D4" w14:paraId="55004710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6B18C4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1382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A1F77D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A0398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Zrušený odvod z loterií a pod.her kr.výher.hrac.přístrojů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CC801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12,87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B7A5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0BF4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67140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85FC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12,87</w:t>
            </w:r>
          </w:p>
        </w:tc>
      </w:tr>
      <w:tr w:rsidR="00712E97" w:rsidRPr="008C44D4" w14:paraId="0CB77E36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B319F1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1511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F6DFF6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FA96B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Daň z nemovitých věcí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3D23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494 591,83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54D15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550 000,00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EEC68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89,93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42E20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542 700,00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E7626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91,14</w:t>
            </w:r>
          </w:p>
        </w:tc>
      </w:tr>
      <w:tr w:rsidR="00712E97" w:rsidRPr="008C44D4" w14:paraId="28AAEC92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71A133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2111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21B97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91F4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Příjmy z poskytování služeb a výrobků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20C8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79 055,00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C7C3E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111 500,00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2DD7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70,90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E6FDC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132 300,00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A2127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59,75</w:t>
            </w:r>
          </w:p>
        </w:tc>
      </w:tr>
      <w:tr w:rsidR="00712E97" w:rsidRPr="008C44D4" w14:paraId="73436111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425D41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2119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0053A4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589E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Příjmy z vlastní činnosti jinde nespecifikované(dále j.n.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930A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3 700,00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C2B3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81DD4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370,00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3BF6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3 700,00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2592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100,00</w:t>
            </w:r>
          </w:p>
        </w:tc>
      </w:tr>
      <w:tr w:rsidR="00712E97" w:rsidRPr="008C44D4" w14:paraId="1BB2C441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EFCDF2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2131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CB805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C827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Příjmy z pronájmu pozemků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4EEB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69 104,00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7794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44 000,00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4E14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157,05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D4238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69 200,00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3189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99,86</w:t>
            </w:r>
          </w:p>
        </w:tc>
      </w:tr>
      <w:tr w:rsidR="00712E97" w:rsidRPr="008C44D4" w14:paraId="78543093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1FA6F7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2132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511CB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87E3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Příjmy z pronájmu ostatních nemovitých věcí a jejich částí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2E421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68 650,00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AB5FB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83 000,00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337F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82,71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69B5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83 000,00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2B48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82,71</w:t>
            </w:r>
          </w:p>
        </w:tc>
      </w:tr>
      <w:tr w:rsidR="00712E97" w:rsidRPr="008C44D4" w14:paraId="02DFA6AB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D864B9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2141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9CE7A6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6F87F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Příjmy z úroků (část)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1206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1 506,69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05A07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E97E7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150,67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4C27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2 500,00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C4398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60,27</w:t>
            </w:r>
          </w:p>
        </w:tc>
      </w:tr>
      <w:tr w:rsidR="00712E97" w:rsidRPr="008C44D4" w14:paraId="6D7CD116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9B18E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2321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D8C34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8A2E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Přijaté neinvestiční dary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E1CA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D4CD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9B3B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044A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50 000,00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5A37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712E97" w:rsidRPr="008C44D4" w14:paraId="34A293E1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E366C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2324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AB528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74BD4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Přijaté nekapitálové příspěvky a náhrady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8D853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99 505,95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3D3D2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62 500,00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0637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159,21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D421E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132 700,00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25365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74,99</w:t>
            </w:r>
          </w:p>
        </w:tc>
      </w:tr>
      <w:tr w:rsidR="00712E97" w:rsidRPr="008C44D4" w14:paraId="49362055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FE445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3111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51A7C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5E4B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Příjmy z prodeje pozemků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E3CF8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4 850,00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9DCE8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8F26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97,00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4724E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00F4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97,00</w:t>
            </w:r>
          </w:p>
        </w:tc>
      </w:tr>
      <w:tr w:rsidR="00712E97" w:rsidRPr="008C44D4" w14:paraId="76B0D3F8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3300D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4112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72E07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0D8B1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Neinv.přij.transfery ze st.rozp.v rámci souhrn.dotač.vzta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9D2B2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121 700,00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8D231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110 000,00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877AA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110,64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A128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121 700,00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26344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100,00</w:t>
            </w:r>
          </w:p>
        </w:tc>
      </w:tr>
      <w:tr w:rsidR="00712E97" w:rsidRPr="008C44D4" w14:paraId="14F5CE69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0D02B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4121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F0439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1C94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Neinvestiční přijaté transfery od obcí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2DEE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30 000,00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4E8D1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7ECF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ACDB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30 000,00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D2EDB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100,00</w:t>
            </w:r>
          </w:p>
        </w:tc>
      </w:tr>
      <w:tr w:rsidR="00712E97" w:rsidRPr="008C44D4" w14:paraId="3CE3B612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C58A7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4129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1D596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CBA9F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Ostatní neinvest.přij.transfery od rozpočtů územní úrovně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43633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300 000,00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41CE3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300 000,00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18F7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8AC0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300 000,00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2B86E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100,00</w:t>
            </w:r>
          </w:p>
        </w:tc>
      </w:tr>
      <w:tr w:rsidR="00712E97" w:rsidRPr="008C44D4" w14:paraId="373E041B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C9C12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4134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8C159C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5EEE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Převody z rozpočtových účtů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4B80E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D7F2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23EC7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336E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EBD3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712E97" w:rsidRPr="008C44D4" w14:paraId="49EC50F7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3055D3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4138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96D93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D65C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Převody z vlastní pokladny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C6B18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40 000,00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94617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6C675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133,33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4CB7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40 000,00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BE9F2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100,00</w:t>
            </w:r>
          </w:p>
        </w:tc>
      </w:tr>
      <w:tr w:rsidR="00712E97" w:rsidRPr="008C44D4" w14:paraId="01AD7721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AFD9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FF00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8631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EFAD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A09D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90B3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05C8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98FB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A301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31A4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3EA6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3B4A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638A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Příjmy: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8D56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FD61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50BF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4802C" w14:textId="77777777" w:rsidR="00712E97" w:rsidRPr="008C44D4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  <w:p w14:paraId="61D9EEBB" w14:textId="7A582871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8 310 896,52</w:t>
            </w:r>
          </w:p>
        </w:tc>
        <w:tc>
          <w:tcPr>
            <w:tcW w:w="9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3124A3" w14:textId="77777777" w:rsidR="00712E97" w:rsidRPr="008C44D4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  <w:p w14:paraId="00A86583" w14:textId="6485DB0B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8 675 000,00</w:t>
            </w:r>
          </w:p>
        </w:tc>
        <w:tc>
          <w:tcPr>
            <w:tcW w:w="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18F28" w14:textId="77777777" w:rsidR="00712E97" w:rsidRPr="008C44D4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  <w:p w14:paraId="574B0371" w14:textId="3E5773C8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95,80</w:t>
            </w:r>
          </w:p>
        </w:tc>
        <w:tc>
          <w:tcPr>
            <w:tcW w:w="9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4BFAE" w14:textId="77777777" w:rsidR="00712E97" w:rsidRPr="008C44D4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  <w:p w14:paraId="73CFF05F" w14:textId="22DDC0A8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8 916 100,00</w:t>
            </w:r>
          </w:p>
        </w:tc>
        <w:tc>
          <w:tcPr>
            <w:tcW w:w="6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09F77" w14:textId="77777777" w:rsidR="00712E97" w:rsidRPr="008C44D4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  <w:p w14:paraId="0B456E84" w14:textId="72AA3719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93,21</w:t>
            </w:r>
          </w:p>
        </w:tc>
      </w:tr>
      <w:tr w:rsidR="00712E97" w:rsidRPr="008C44D4" w14:paraId="450803F2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043D1" w14:textId="0E117F98" w:rsidR="00712E97" w:rsidRPr="008C44D4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  <w:p w14:paraId="505898AC" w14:textId="77777777" w:rsidR="00CC59A7" w:rsidRPr="008C44D4" w:rsidRDefault="00CC59A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  <w:p w14:paraId="76BFD0CD" w14:textId="3FA31D85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A41E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0492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393D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B995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575C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4BD8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769D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329F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D43D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1676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8A66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451B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008A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92F2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303B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2A32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9EBE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CDE8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0DAE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B645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6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4C72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</w:tr>
      <w:tr w:rsidR="00712E97" w:rsidRPr="008C44D4" w14:paraId="26E240A4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8C3547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5011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4C0E2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85AA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Platy zaměstnanců v prac.pom. vyjma zaměst.na služ.místech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A3CC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418 818,00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0AEAD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750 000,00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E0730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55,84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9B87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750 000,00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16C72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55,84</w:t>
            </w:r>
          </w:p>
        </w:tc>
      </w:tr>
      <w:tr w:rsidR="00712E97" w:rsidRPr="008C44D4" w14:paraId="38833584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D69806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5019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30877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89D2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Ostatní platy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7134B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0F52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99F6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4074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8341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712E97" w:rsidRPr="008C44D4" w14:paraId="766642D7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A8D6A8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5021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3FAC5F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47AF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Ostatní osobní výdaje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E80B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247 660,00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8CD9A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188 700,00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86A81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131,25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B850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252 900,00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5BFF8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97,93</w:t>
            </w:r>
          </w:p>
        </w:tc>
      </w:tr>
      <w:tr w:rsidR="00712E97" w:rsidRPr="008C44D4" w14:paraId="592D86CE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1F34C8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5023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8AE1A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7C064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Odměny členů zastupitelstev obcí a krajů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0A45D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456 816,00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5ED7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500 000,00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130BE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91,36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D50F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499 800,00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7498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91,40</w:t>
            </w:r>
          </w:p>
        </w:tc>
      </w:tr>
      <w:tr w:rsidR="00712E97" w:rsidRPr="008C44D4" w14:paraId="75553F46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96BD8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5031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B2399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16E2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Povin.pojistné na soc.zab.a příspěvek na st.politiku zamě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8C02F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103 873,00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AC96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200 000,00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D17B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51,94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B369C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180 000,00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EE984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57,71</w:t>
            </w:r>
          </w:p>
        </w:tc>
      </w:tr>
      <w:tr w:rsidR="00712E97" w:rsidRPr="008C44D4" w14:paraId="09DFB84F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694BF3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5032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939C4A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FBC1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Povinné pojistné na veřejné zdravotní pojištění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0A0D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80 314,00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673F0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151 000,00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EAEBF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53,19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6AD0B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154 700,00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718D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51,92</w:t>
            </w:r>
          </w:p>
        </w:tc>
      </w:tr>
      <w:tr w:rsidR="00712E97" w:rsidRPr="008C44D4" w14:paraId="66FCB216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AE72E2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5038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7A2D2E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2418D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Povinné pojistné na úrazové pojištění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92BB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1 944,00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E2BB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902CF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64,80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950E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2 500,00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41739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77,76</w:t>
            </w:r>
          </w:p>
        </w:tc>
      </w:tr>
      <w:tr w:rsidR="00712E97" w:rsidRPr="008C44D4" w14:paraId="145431B5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48D95A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5039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C6FFA1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9843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Ostatní povinné pojistné placené zaměstnavatelem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627C8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F867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5FA5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C0B7A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2BE1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712E97" w:rsidRPr="008C44D4" w14:paraId="396CC564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3B80E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lastRenderedPageBreak/>
              <w:t>5041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B8DFFC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75736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Odměny za užití duševního vlastnictví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A153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22 517,35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D633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83BBE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75,06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B4F1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30 000,00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A754C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75,06</w:t>
            </w:r>
          </w:p>
        </w:tc>
      </w:tr>
      <w:tr w:rsidR="00712E97" w:rsidRPr="008C44D4" w14:paraId="37CB23CC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D5869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5134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9567C4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AD02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Prádlo, oděv a obuv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11F7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3 410,00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21A1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86 700,00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08F4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3,93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A42D0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3 500,00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5FD71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97,43</w:t>
            </w:r>
          </w:p>
        </w:tc>
      </w:tr>
      <w:tr w:rsidR="00712E97" w:rsidRPr="008C44D4" w14:paraId="5D5FFF8F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91F21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5136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BFC8B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344C3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Knihy, učební pomůcky a tisk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DC80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3 645,00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EB44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66FB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45,56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99A1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8 300,00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9954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43,92</w:t>
            </w:r>
          </w:p>
        </w:tc>
      </w:tr>
      <w:tr w:rsidR="00712E97" w:rsidRPr="008C44D4" w14:paraId="698F8763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DBF115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5137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C8E30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7C64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Drobný hmotný dlouhodobý majetek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6EF2A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135 708,13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5FCE7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106 000,00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81080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128,03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1E732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215 748,00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45AE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62,90</w:t>
            </w:r>
          </w:p>
        </w:tc>
      </w:tr>
      <w:tr w:rsidR="00712E97" w:rsidRPr="008C44D4" w14:paraId="1AE05E65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49C166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5139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D3721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8B4F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Nákup materiálu jinde nezařazený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4637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96 341,42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B8BB5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187 000,00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82D9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51,52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893D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196 342,00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4BED6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49,07</w:t>
            </w:r>
          </w:p>
        </w:tc>
      </w:tr>
      <w:tr w:rsidR="00712E97" w:rsidRPr="008C44D4" w14:paraId="1AB1E775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91FC78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5141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8F4EC6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CDF13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Úroky vlastní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AB015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10 561,20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5EB82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15 000,00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B725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70,41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EDE95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15 000,00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D8CD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70,41</w:t>
            </w:r>
          </w:p>
        </w:tc>
      </w:tr>
      <w:tr w:rsidR="00712E97" w:rsidRPr="008C44D4" w14:paraId="4C6AE954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93FEF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5151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E671CB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8348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Studená voda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F46A0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31 982,00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4449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17471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79,96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F241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57 200,00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8149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55,91</w:t>
            </w:r>
          </w:p>
        </w:tc>
      </w:tr>
      <w:tr w:rsidR="00712E97" w:rsidRPr="008C44D4" w14:paraId="348CDF02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61AC0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5153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BD0C6A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92487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Plyn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24D0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59 300,00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82CD6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FC96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84,71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AE697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70 000,00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107CB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84,71</w:t>
            </w:r>
          </w:p>
        </w:tc>
      </w:tr>
      <w:tr w:rsidR="00712E97" w:rsidRPr="008C44D4" w14:paraId="298A3D57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40C7F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5154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702388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0FBF2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Elektrická energie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4C4C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179 000,00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D40E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158 000,00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CFFCD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113,29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3A7E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239 000,00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ED6D6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74,90</w:t>
            </w:r>
          </w:p>
        </w:tc>
      </w:tr>
      <w:tr w:rsidR="00712E97" w:rsidRPr="008C44D4" w14:paraId="05413F82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00C4C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5156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48357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FA89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Pohonné hmoty a maziva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23E98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24 116,44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C186E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38 000,00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61169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63,46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DAF4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24 594,00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29DE4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98,06</w:t>
            </w:r>
          </w:p>
        </w:tc>
      </w:tr>
      <w:tr w:rsidR="00712E97" w:rsidRPr="008C44D4" w14:paraId="734CF16D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2E1F7D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5161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AE045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A731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Poštovní služby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DD96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5 119,00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2AFA8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A9F6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63,99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231F3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2770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63,99</w:t>
            </w:r>
          </w:p>
        </w:tc>
      </w:tr>
      <w:tr w:rsidR="00712E97" w:rsidRPr="008C44D4" w14:paraId="12BC8100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D6D10A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5162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1E62F1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6B07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Služby elektronických komunikací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D657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29 156,44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AF0C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37 000,00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530A7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78,80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5FFE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37 500,00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6237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77,75</w:t>
            </w:r>
          </w:p>
        </w:tc>
      </w:tr>
      <w:tr w:rsidR="00712E97" w:rsidRPr="008C44D4" w14:paraId="7487DE9D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ADA9E0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5163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5ADE26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9479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Služby peněžních ústavů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C92B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52 271,27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658A6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71 200,00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AE73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73,41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05B88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55 752,00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4AA5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93,76</w:t>
            </w:r>
          </w:p>
        </w:tc>
      </w:tr>
      <w:tr w:rsidR="00712E97" w:rsidRPr="008C44D4" w14:paraId="5D25E900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4156A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5164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663808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0716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Nájemné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8B8F3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5 501,00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1915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5 600,00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25D9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98,23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D94F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5 600,00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89A90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98,23</w:t>
            </w:r>
          </w:p>
        </w:tc>
      </w:tr>
      <w:tr w:rsidR="00712E97" w:rsidRPr="008C44D4" w14:paraId="18680F9D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688A15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5166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5FC61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2FEA4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Konzultační, poradenské a právní služby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BAC3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50 600,00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4A8E9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4C7A0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99,22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1B26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52 200,00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56578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96,93</w:t>
            </w:r>
          </w:p>
        </w:tc>
      </w:tr>
      <w:tr w:rsidR="00712E97" w:rsidRPr="008C44D4" w14:paraId="6484696E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2BB766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5167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7BB32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45197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Služby školení a vzdělávání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E11A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11 439,00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288C2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11 000,00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94EB5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103,99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152D2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12 500,00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7285D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91,51</w:t>
            </w:r>
          </w:p>
        </w:tc>
      </w:tr>
      <w:tr w:rsidR="00712E97" w:rsidRPr="008C44D4" w14:paraId="4E30D9CB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CD9E3E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5168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C7EF9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DFF71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Zprac.dat a služby souvis.s inform.a komunik.technologiemi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7F98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20 698,64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BF89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15 000,00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CDB0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137,99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3BDB8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20 700,00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60F20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99,99</w:t>
            </w:r>
          </w:p>
        </w:tc>
      </w:tr>
      <w:tr w:rsidR="00712E97" w:rsidRPr="008C44D4" w14:paraId="0543A3F5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01AE3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5169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43DA6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DD23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Nákup ostatních služeb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66315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742 865,39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7FBAA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1 069 300,00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7C57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69,47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D0818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1 304 442,00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5596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56,95</w:t>
            </w:r>
          </w:p>
        </w:tc>
      </w:tr>
      <w:tr w:rsidR="00712E97" w:rsidRPr="008C44D4" w14:paraId="3BB07F09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591D3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5171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E7F862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0B24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Opravy a udržování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3500A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175 437,73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65CCF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183 000,00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6286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95,87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F9DCF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322 722,00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F349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54,36</w:t>
            </w:r>
          </w:p>
        </w:tc>
      </w:tr>
      <w:tr w:rsidR="00712E97" w:rsidRPr="008C44D4" w14:paraId="7C235B83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6465F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5172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C69D00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1F7D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Programové vybavení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0CFFA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B813F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E1DB7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D590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DDBB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712E97" w:rsidRPr="008C44D4" w14:paraId="08AF2242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AB4D6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5173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86682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1714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Cestovné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647C4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513,00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00797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16 000,00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FF97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3,21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1DEB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1 600,00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D8CFF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32,06</w:t>
            </w:r>
          </w:p>
        </w:tc>
      </w:tr>
      <w:tr w:rsidR="00712E97" w:rsidRPr="008C44D4" w14:paraId="11D69C3D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1E431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5175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BF7B4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A8E4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Pohoštění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721EF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10 340,00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1B321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142 000,00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D6AF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7,28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D013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132 800,00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5388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7,79</w:t>
            </w:r>
          </w:p>
        </w:tc>
      </w:tr>
      <w:tr w:rsidR="00712E97" w:rsidRPr="008C44D4" w14:paraId="5ED3CB6A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49A0A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5193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065AB9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D3286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Výdaje na dopravní územní obslužnost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C2A06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26 950,00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919D1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27 000,00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43476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99,81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16228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27 000,00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37DAD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99,81</w:t>
            </w:r>
          </w:p>
        </w:tc>
      </w:tr>
      <w:tr w:rsidR="00712E97" w:rsidRPr="008C44D4" w14:paraId="680E61C7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9BFEE5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5194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E3C94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6EC1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Věcné dary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8CB42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34 349,00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82F0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61314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85,87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C55C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40 000,00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4474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85,87</w:t>
            </w:r>
          </w:p>
        </w:tc>
      </w:tr>
      <w:tr w:rsidR="00712E97" w:rsidRPr="008C44D4" w14:paraId="2A9BFCE9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C9EF21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5222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E784AC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D9C9D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Neinvestiční transfery spolkům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0699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E7EE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D7F3C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AF330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44FC9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712E97" w:rsidRPr="008C44D4" w14:paraId="46E6A31A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2435F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5229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F6D5A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B2E75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Ost.neinvestiční transfery neziskovým a podob. organizací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2DA8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3 849,34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6AE6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EAB0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76,99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4B33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C265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76,99</w:t>
            </w:r>
          </w:p>
        </w:tc>
      </w:tr>
      <w:tr w:rsidR="00712E97" w:rsidRPr="008C44D4" w14:paraId="1437D610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C06B2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5321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9A3DE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0673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Neinvestiční transfery obcím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45AF6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57 600,00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67FD1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5CF1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96,00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6C73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60 000,00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D4D68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96,00</w:t>
            </w:r>
          </w:p>
        </w:tc>
      </w:tr>
      <w:tr w:rsidR="00712E97" w:rsidRPr="008C44D4" w14:paraId="70919060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1BDA70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5329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7BE1F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65976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Ost.neinvest.transfery veřejným rozpočtům územní úrovně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D68A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67 415,50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540D7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129 400,00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6007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52,10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9D052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129 700,00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BE29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51,98</w:t>
            </w:r>
          </w:p>
        </w:tc>
      </w:tr>
      <w:tr w:rsidR="00712E97" w:rsidRPr="008C44D4" w14:paraId="427CA74F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CAFEF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5331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61D72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46C0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Neinvestiční příspěvky zřízeným příspěvkovým organizacím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219C5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300 000,00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7888B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300 000,00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224BD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C381B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300 000,00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534B4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100,00</w:t>
            </w:r>
          </w:p>
        </w:tc>
      </w:tr>
      <w:tr w:rsidR="00712E97" w:rsidRPr="008C44D4" w14:paraId="781940C3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B4F7A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5336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94C3A0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1B5D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Neinvestiční transfery zřízeným příspěvkovým školám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4964A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1 000,00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A71DF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34F7D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43FD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2851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100,00</w:t>
            </w:r>
          </w:p>
        </w:tc>
      </w:tr>
      <w:tr w:rsidR="00712E97" w:rsidRPr="008C44D4" w14:paraId="37229A8C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65E84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5345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4DA86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0282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Převody vlastním rozpočtovým účtům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C192C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9772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CCBAF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D0DD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79AE5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712E97" w:rsidRPr="008C44D4" w14:paraId="409FA879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FBD42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5348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5C62FF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4E983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Převody do vlastní pokladny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317B8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40 000,00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D8B5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B76E8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133,33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74C4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40 000,00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D59AC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100,00</w:t>
            </w:r>
          </w:p>
        </w:tc>
      </w:tr>
      <w:tr w:rsidR="00712E97" w:rsidRPr="008C44D4" w14:paraId="5F44F855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0EFE40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5362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3CC45B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45882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Platby daní a poplatků státnímu rozpočtu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847F9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1 491,00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F520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A49F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74,55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14021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9FF34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74,55</w:t>
            </w:r>
          </w:p>
        </w:tc>
      </w:tr>
      <w:tr w:rsidR="00712E97" w:rsidRPr="008C44D4" w14:paraId="242BF6CB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7B349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5364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5F2A2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9CEB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Vratky transferů poskytnutých z veřejných rozpočtů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D617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903,00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FC1D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6CC2E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90,30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7EEC2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700F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90,30</w:t>
            </w:r>
          </w:p>
        </w:tc>
      </w:tr>
      <w:tr w:rsidR="00712E97" w:rsidRPr="008C44D4" w14:paraId="43E71CB3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A78A09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5365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74F44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8AEE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Platby daní a poplatků krajům,obcím a státním fondům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3BC86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8 000,00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3555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6D6FC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15,69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65ED3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4A8BE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15,69</w:t>
            </w:r>
          </w:p>
        </w:tc>
      </w:tr>
      <w:tr w:rsidR="00712E97" w:rsidRPr="008C44D4" w14:paraId="3EFF6E70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4E6CE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5424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73644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C9A8D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Náhrady mezd v době nemoci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5F2DA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11 759,00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7289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C5F2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A32A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11 800,00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E61D5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99,65</w:t>
            </w:r>
          </w:p>
        </w:tc>
      </w:tr>
      <w:tr w:rsidR="00712E97" w:rsidRPr="008C44D4" w14:paraId="427F5BF9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C9980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5492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9A308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505A7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Dary obyvatelstvu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AC10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134 520,00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BD58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78 000,00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B677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172,46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E49A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149 600,00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D6A2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89,92</w:t>
            </w:r>
          </w:p>
        </w:tc>
      </w:tr>
      <w:tr w:rsidR="00712E97" w:rsidRPr="008C44D4" w14:paraId="0DA7A745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F84390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5499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44B891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9509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Ostatní neinvest.transfery obyvatelstvu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4A5D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BEB4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E9E8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535D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5EDF4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712E97" w:rsidRPr="008C44D4" w14:paraId="0DC0C36D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C8AFD8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5901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EF0FE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40467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Nespecifikované rezervy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DC4FB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B35C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98 000,00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B481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89A60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68 700,00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B2FDD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712E97" w:rsidRPr="008C44D4" w14:paraId="07A39F97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5E76B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5903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5BBDE6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10C1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Rezerva na krizová opatření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927D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CA555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500 000,00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A02E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DB57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210 700,00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76E7B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712E97" w:rsidRPr="008C44D4" w14:paraId="6329E81C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E0F77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5909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141722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C8311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Ostatní neinvestiční výdaje jinde nezařazené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032F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3 112,00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0385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5 100,00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FE898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61,02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E8F5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8 300,00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FD657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37,49</w:t>
            </w:r>
          </w:p>
        </w:tc>
      </w:tr>
      <w:tr w:rsidR="00712E97" w:rsidRPr="008C44D4" w14:paraId="31862855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BA5343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6121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90A0E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A3975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Budovy, haly a stavby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115A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3 420 008,33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7B07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3 210 000,00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9952B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106,54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72AF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3 859 500,00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093D6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88,61</w:t>
            </w:r>
          </w:p>
        </w:tc>
      </w:tr>
      <w:tr w:rsidR="00712E97" w:rsidRPr="008C44D4" w14:paraId="0D96A109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62564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6122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951F02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D3539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Stroje, přístroje a zařízení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B8E3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96 490,50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CC671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70 000,00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9B532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137,84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2577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96 600,00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3191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99,89</w:t>
            </w:r>
          </w:p>
        </w:tc>
      </w:tr>
      <w:tr w:rsidR="00712E97" w:rsidRPr="008C44D4" w14:paraId="1F0143FB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C9EA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F31F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D1E5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18CE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7549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4A9B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016F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EE09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BFF2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7D79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617E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F587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2013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Výdaje: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533C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05E3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B46A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08033" w14:textId="77777777" w:rsidR="00712E97" w:rsidRPr="008C44D4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  <w:p w14:paraId="4C92A3B3" w14:textId="23C24291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7 187 395,68</w:t>
            </w:r>
          </w:p>
        </w:tc>
        <w:tc>
          <w:tcPr>
            <w:tcW w:w="9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EE57A" w14:textId="77777777" w:rsidR="00712E97" w:rsidRPr="008C44D4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  <w:p w14:paraId="309EEFDB" w14:textId="52C32853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8 837 000,00</w:t>
            </w:r>
          </w:p>
        </w:tc>
        <w:tc>
          <w:tcPr>
            <w:tcW w:w="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57EDF" w14:textId="77777777" w:rsidR="00712E97" w:rsidRPr="008C44D4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  <w:p w14:paraId="5C6478A0" w14:textId="1EE62D53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81,33</w:t>
            </w:r>
          </w:p>
        </w:tc>
        <w:tc>
          <w:tcPr>
            <w:tcW w:w="9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5AD01" w14:textId="77777777" w:rsidR="00712E97" w:rsidRPr="008C44D4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  <w:p w14:paraId="15748AB0" w14:textId="73C13A4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9 731 300,00</w:t>
            </w:r>
          </w:p>
        </w:tc>
        <w:tc>
          <w:tcPr>
            <w:tcW w:w="6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FF215" w14:textId="77777777" w:rsidR="00712E97" w:rsidRPr="008C44D4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  <w:p w14:paraId="32F93F61" w14:textId="442AD8E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73,86</w:t>
            </w:r>
          </w:p>
        </w:tc>
      </w:tr>
      <w:tr w:rsidR="00712E97" w:rsidRPr="008C44D4" w14:paraId="686B9746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9C29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9C1A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6745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902B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9342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21BE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42F3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394A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B0F2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048D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84B5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FD2A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210E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FA13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8D4B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60B1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510B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EB9E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FD8E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19A1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0713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6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337A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</w:tr>
      <w:tr w:rsidR="00712E97" w:rsidRPr="008C44D4" w14:paraId="2D56B90C" w14:textId="77777777" w:rsidTr="00712E97">
        <w:trPr>
          <w:trHeight w:val="8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757D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071F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0314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F2B8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5E22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326D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643C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1EC5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4024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6F96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B18C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21F6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C549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6F7D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E765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E472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CD72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68BD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EC7E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8209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63C3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1904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9D74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3A71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CF17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86E9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712E97" w14:paraId="4055A09E" w14:textId="77777777" w:rsidTr="00712E97">
        <w:trPr>
          <w:trHeight w:val="21"/>
        </w:trPr>
        <w:tc>
          <w:tcPr>
            <w:tcW w:w="8860" w:type="dxa"/>
            <w:gridSpan w:val="6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5CB5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8C44D4" w14:paraId="53CED719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F9E3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6B05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841E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48F8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34E1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7A19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F2AD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C810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DF4F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B1C9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3BE0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E7DE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0821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CC77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DD35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25F2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9B9E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EB9F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16F7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EB35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34C4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3002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AFF9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C08A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44BA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80C5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712E97" w14:paraId="4623BB9E" w14:textId="77777777" w:rsidTr="00712E97">
        <w:trPr>
          <w:trHeight w:val="279"/>
        </w:trPr>
        <w:tc>
          <w:tcPr>
            <w:tcW w:w="12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411EC45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Nst Zdr UZ</w:t>
            </w:r>
          </w:p>
        </w:tc>
        <w:tc>
          <w:tcPr>
            <w:tcW w:w="12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545EBA1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000 0 00332</w:t>
            </w:r>
          </w:p>
        </w:tc>
        <w:tc>
          <w:tcPr>
            <w:tcW w:w="6305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5115A33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Restaurování kamenného křížek</w:t>
            </w:r>
          </w:p>
        </w:tc>
      </w:tr>
      <w:tr w:rsidR="00712E97" w:rsidRPr="008C44D4" w14:paraId="095A4384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1642E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4122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D1300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5EBC1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Neinvestiční přijaté transfery od krajů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3B1E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33 000,00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DA19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C3B0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13EF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33 000,00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A9E8F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100,00</w:t>
            </w:r>
          </w:p>
        </w:tc>
      </w:tr>
      <w:tr w:rsidR="00712E97" w:rsidRPr="008C44D4" w14:paraId="11BD3CBC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CC9E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9E66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7D3B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190A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6747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DC19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8434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8CB1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3E6D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C2D8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CA42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2913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A8A8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Příjmy: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248A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AB53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6EAC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0AA30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33 000,00</w:t>
            </w:r>
          </w:p>
        </w:tc>
        <w:tc>
          <w:tcPr>
            <w:tcW w:w="9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1BF96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B224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9E08E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33 000,00</w:t>
            </w:r>
          </w:p>
        </w:tc>
        <w:tc>
          <w:tcPr>
            <w:tcW w:w="6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8785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100,00</w:t>
            </w:r>
          </w:p>
        </w:tc>
      </w:tr>
      <w:tr w:rsidR="00712E97" w:rsidRPr="008C44D4" w14:paraId="2F6A1FE0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FA25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36CE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57B1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0CCF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514B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8DEF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F6B5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519B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8045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AE09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78F3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D58C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41F3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F498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51FE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6BD6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D37B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F47C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0ED5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DF2D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A83A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6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8FA6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</w:tr>
      <w:tr w:rsidR="00712E97" w:rsidRPr="008C44D4" w14:paraId="4B5F14E6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55968A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5171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CEE86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D73B9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Opravy a udržování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69A9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33 000,00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5D1F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C60B7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38AC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33 000,00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0FD3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100,00</w:t>
            </w:r>
          </w:p>
        </w:tc>
      </w:tr>
      <w:tr w:rsidR="00712E97" w:rsidRPr="008C44D4" w14:paraId="507923EB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1A74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C167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6460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9EF0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3FA5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7F1A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E222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24FE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0EB7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6598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537F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16AE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F0E2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Výdaje: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E35F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9629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8A35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1FCC1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33 000,00</w:t>
            </w:r>
          </w:p>
        </w:tc>
        <w:tc>
          <w:tcPr>
            <w:tcW w:w="9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5C67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FB353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5807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33 000,00</w:t>
            </w:r>
          </w:p>
        </w:tc>
        <w:tc>
          <w:tcPr>
            <w:tcW w:w="6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DDD8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100,00</w:t>
            </w:r>
          </w:p>
        </w:tc>
      </w:tr>
      <w:tr w:rsidR="00712E97" w:rsidRPr="008C44D4" w14:paraId="371D698C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63C2F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B5A5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5A8E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E667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D991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76B4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BBEA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D5B5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6EB0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463F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C839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1889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27E1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C4C1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0D5D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97DB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7B33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201A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5DC2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C7DE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6820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6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7E79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</w:tr>
      <w:tr w:rsidR="00712E97" w:rsidRPr="008C44D4" w14:paraId="2AF59510" w14:textId="77777777" w:rsidTr="00712E97">
        <w:trPr>
          <w:trHeight w:val="8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6EED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54C7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2C75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6669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99C3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AFE7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1DBB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6372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E6D7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A651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41A5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2406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EC63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697A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5991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E1D7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DDEA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2DCE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01FB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CAA7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5211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2C16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33F4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E4D1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1740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E162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712E97" w14:paraId="6838B433" w14:textId="77777777" w:rsidTr="00712E97">
        <w:trPr>
          <w:trHeight w:val="21"/>
        </w:trPr>
        <w:tc>
          <w:tcPr>
            <w:tcW w:w="8860" w:type="dxa"/>
            <w:gridSpan w:val="6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8A17B" w14:textId="77777777" w:rsidR="00F40065" w:rsidRDefault="00F40065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  <w:p w14:paraId="42DE14F3" w14:textId="77777777" w:rsidR="00F40065" w:rsidRDefault="00F40065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  <w:p w14:paraId="2F921D28" w14:textId="77777777" w:rsidR="00F40065" w:rsidRDefault="00F40065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  <w:p w14:paraId="14A1BF2D" w14:textId="77777777" w:rsidR="00F40065" w:rsidRDefault="00F40065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  <w:p w14:paraId="730168F1" w14:textId="77777777" w:rsidR="00F40065" w:rsidRDefault="00F40065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  <w:p w14:paraId="3185CDA4" w14:textId="77777777" w:rsidR="00F40065" w:rsidRDefault="00F40065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  <w:p w14:paraId="21C65A01" w14:textId="77777777" w:rsidR="00F40065" w:rsidRDefault="00F40065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  <w:p w14:paraId="7510E82F" w14:textId="77777777" w:rsidR="00F40065" w:rsidRDefault="00F40065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  <w:p w14:paraId="6816E1F8" w14:textId="77777777" w:rsidR="00F40065" w:rsidRDefault="00F40065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  <w:p w14:paraId="2A64630D" w14:textId="24A85022" w:rsidR="00F40065" w:rsidRPr="00712E97" w:rsidRDefault="00F40065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712E97" w:rsidRPr="008C44D4" w14:paraId="3CD80671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5F77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49D5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553D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E70B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60D5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BABB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63EE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8E89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F77D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5598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89BD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02A0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8AA8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3527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FE87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6D8E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BF96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C91F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89E4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CD2B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BECC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665C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B700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45127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1030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D905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712E97" w14:paraId="22393BDD" w14:textId="77777777" w:rsidTr="00712E97">
        <w:trPr>
          <w:trHeight w:val="279"/>
        </w:trPr>
        <w:tc>
          <w:tcPr>
            <w:tcW w:w="12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467C01E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Nst Zdr UZ</w:t>
            </w:r>
          </w:p>
        </w:tc>
        <w:tc>
          <w:tcPr>
            <w:tcW w:w="12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1E61E77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000 0 14004</w:t>
            </w:r>
          </w:p>
        </w:tc>
        <w:tc>
          <w:tcPr>
            <w:tcW w:w="6305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2CFA87D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Neinv.transfery krajům dle §27 z.č.133/1985 Sb.,o požár.ochr</w:t>
            </w:r>
          </w:p>
        </w:tc>
      </w:tr>
      <w:tr w:rsidR="00712E97" w:rsidRPr="008C44D4" w14:paraId="7AF9631C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BA4616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4116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F6154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5BB3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Ostatní neinvestič.přijaté transfery ze stát.rozpočtu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C15C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6 760,00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ED5E1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3FAC0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B7D60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6 800,00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973B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99,41</w:t>
            </w:r>
          </w:p>
        </w:tc>
      </w:tr>
      <w:tr w:rsidR="00712E97" w:rsidRPr="008C44D4" w14:paraId="3CCB1E84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C206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3292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E263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DDC0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F11F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23D7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D42F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FE3A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DBEF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4954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076F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0292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7DE6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Příjmy: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C5E2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4C93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94FE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5A240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6 760,00</w:t>
            </w:r>
          </w:p>
        </w:tc>
        <w:tc>
          <w:tcPr>
            <w:tcW w:w="9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62B9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2248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03A9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6 800,00</w:t>
            </w:r>
          </w:p>
        </w:tc>
        <w:tc>
          <w:tcPr>
            <w:tcW w:w="6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3994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99,41</w:t>
            </w:r>
          </w:p>
        </w:tc>
      </w:tr>
      <w:tr w:rsidR="00712E97" w:rsidRPr="008C44D4" w14:paraId="5AAB2E63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E87D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F284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9742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9CAC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4AFD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BE2B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5651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4F32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2304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23A2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EC74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F12E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61A2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59D3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CFB0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82B2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BE2D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B098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8962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5D69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58EE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6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83B6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</w:tr>
      <w:tr w:rsidR="00712E97" w:rsidRPr="008C44D4" w14:paraId="2DA83F1A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1F7B9B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5137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D5DBDF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60EFE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Drobný dlouhodobý hmotný majetek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DF339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3 737,69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CA680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5449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4EDF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3 800,00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C9A41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98,36</w:t>
            </w:r>
          </w:p>
        </w:tc>
      </w:tr>
      <w:tr w:rsidR="00712E97" w:rsidRPr="008C44D4" w14:paraId="17C55D41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8985E3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5139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22D34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ED18A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Nákup materiálu jinde nezařazený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D6B25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1 820,31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84123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A94F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F216F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1 900,00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68850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95,81</w:t>
            </w:r>
          </w:p>
        </w:tc>
      </w:tr>
      <w:tr w:rsidR="00712E97" w:rsidRPr="008C44D4" w14:paraId="7C4515E2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74123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5156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A89E0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805A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Pohonné hmoty a maziva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DC91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1 202,00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99112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4318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5BF30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1 300,00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86891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92,46</w:t>
            </w:r>
          </w:p>
        </w:tc>
      </w:tr>
      <w:tr w:rsidR="00712E97" w:rsidRPr="008C44D4" w14:paraId="20C5B5D5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56E9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0A1D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DD98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DD66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7404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9BE3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3C07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C5A3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D016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B08E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1933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A2E4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F212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Výdaje: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7C59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2EA7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9F08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FD83A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6 760,00</w:t>
            </w:r>
          </w:p>
        </w:tc>
        <w:tc>
          <w:tcPr>
            <w:tcW w:w="9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B1376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71CB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04ADE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7 000,00</w:t>
            </w:r>
          </w:p>
        </w:tc>
        <w:tc>
          <w:tcPr>
            <w:tcW w:w="6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91786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96,57</w:t>
            </w:r>
          </w:p>
        </w:tc>
      </w:tr>
      <w:tr w:rsidR="00712E97" w:rsidRPr="008C44D4" w14:paraId="49F3F9C9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D63C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89F8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C012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47D6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C6CA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21DE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15CD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27F2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6364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DBDC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64FA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AF49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70C4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F6A3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BB3E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2580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8B32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EB80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81B2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74D6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19A9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6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4B72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</w:tr>
      <w:tr w:rsidR="00712E97" w:rsidRPr="008C44D4" w14:paraId="05CBBFF7" w14:textId="77777777" w:rsidTr="00712E97">
        <w:trPr>
          <w:trHeight w:val="8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275F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3D4A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0E6C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316C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E5F2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573A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2735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051F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607E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A6DE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7253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B70D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4DB5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FA6B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CB6D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E4A1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C355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7D35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30D5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2A11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9A4F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ACD3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4F418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262C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4AB7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1B4A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712E97" w14:paraId="57A910A8" w14:textId="77777777" w:rsidTr="00712E97">
        <w:trPr>
          <w:trHeight w:val="21"/>
        </w:trPr>
        <w:tc>
          <w:tcPr>
            <w:tcW w:w="8860" w:type="dxa"/>
            <w:gridSpan w:val="6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01CA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8C44D4" w14:paraId="055C3955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0E7F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F5D3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7340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4143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743E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43C1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3573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6A13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4988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C0DB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718C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F127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5311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8CD2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2C81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3681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DCBE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4D6B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E8E0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BE1D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39E2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79FC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96C0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3625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FF30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C1EF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712E97" w14:paraId="79CF8B18" w14:textId="77777777" w:rsidTr="00712E97">
        <w:trPr>
          <w:trHeight w:val="279"/>
        </w:trPr>
        <w:tc>
          <w:tcPr>
            <w:tcW w:w="12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3E10185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Nst Zdr UZ</w:t>
            </w:r>
          </w:p>
        </w:tc>
        <w:tc>
          <w:tcPr>
            <w:tcW w:w="12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0A81BC3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000 0 29030</w:t>
            </w:r>
          </w:p>
        </w:tc>
        <w:tc>
          <w:tcPr>
            <w:tcW w:w="6305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2E1F175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Finanční příspěvky na zmírnění dopadů kůrovcové kalamity v lesích.</w:t>
            </w:r>
          </w:p>
        </w:tc>
      </w:tr>
      <w:tr w:rsidR="00712E97" w:rsidRPr="008C44D4" w14:paraId="322F499D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1808CA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4116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5E49A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FE32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Ostatní neinvestič.přijaté transfery ze stát.rozpočtu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E9342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43 794,00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822A0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9376C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3FC20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43 800,00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02457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99,99</w:t>
            </w:r>
          </w:p>
        </w:tc>
      </w:tr>
      <w:tr w:rsidR="00712E97" w:rsidRPr="008C44D4" w14:paraId="379EC642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7C7A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4282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5B7D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9774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110D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0F21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3FCE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8F0C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995C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3AF7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F163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4E9D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CBCF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Příjmy: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A4F5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2568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E736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BE01B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43 794,00</w:t>
            </w:r>
          </w:p>
        </w:tc>
        <w:tc>
          <w:tcPr>
            <w:tcW w:w="9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54DEB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1CBE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28558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43 800,00</w:t>
            </w:r>
          </w:p>
        </w:tc>
        <w:tc>
          <w:tcPr>
            <w:tcW w:w="6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66ECF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99,99</w:t>
            </w:r>
          </w:p>
        </w:tc>
      </w:tr>
      <w:tr w:rsidR="00712E97" w:rsidRPr="008C44D4" w14:paraId="77DA7F08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8A0B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AD5B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6892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880C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0089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63D3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7D91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F832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7FD9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82BB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235F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5C414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2369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5E07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09D8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91B2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303A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FF3C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74E5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62D6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8F70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6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89D6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</w:tr>
      <w:tr w:rsidR="00712E97" w:rsidRPr="008C44D4" w14:paraId="62AA3673" w14:textId="77777777" w:rsidTr="00712E97">
        <w:trPr>
          <w:trHeight w:val="8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84C3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0D2F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B1B2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DD94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5230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7E94A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95F7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1780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5BBA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C776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D17F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E048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06AB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9ABE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42E6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4367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9B33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E26D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5E83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A707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8F04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5A67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0B7B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4CB0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EE7B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C85E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712E97" w14:paraId="5BC5F720" w14:textId="77777777" w:rsidTr="00712E97">
        <w:trPr>
          <w:trHeight w:val="21"/>
        </w:trPr>
        <w:tc>
          <w:tcPr>
            <w:tcW w:w="8860" w:type="dxa"/>
            <w:gridSpan w:val="6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7CED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8C44D4" w14:paraId="4537116C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2B99C" w14:textId="77777777" w:rsidR="00712E97" w:rsidRPr="008C44D4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  <w:p w14:paraId="257DD0AB" w14:textId="77777777" w:rsidR="00CC59A7" w:rsidRPr="008C44D4" w:rsidRDefault="00CC59A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  <w:p w14:paraId="54A6603D" w14:textId="43977C06" w:rsidR="00CC59A7" w:rsidRPr="00712E97" w:rsidRDefault="00CC59A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6E74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3E7A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A255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66AB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9DE7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7E36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BC96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A25D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BB15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FC5A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D759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54CB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C018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3B97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DE14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7D6E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C36A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9A39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5F2E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39AD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7588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B549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7C9E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9F94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D594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712E97" w14:paraId="3899521F" w14:textId="77777777" w:rsidTr="00712E97">
        <w:trPr>
          <w:trHeight w:val="279"/>
        </w:trPr>
        <w:tc>
          <w:tcPr>
            <w:tcW w:w="12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6CA4362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Nst Zdr UZ</w:t>
            </w:r>
          </w:p>
        </w:tc>
        <w:tc>
          <w:tcPr>
            <w:tcW w:w="12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72BE287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000 0 98024</w:t>
            </w:r>
          </w:p>
        </w:tc>
        <w:tc>
          <w:tcPr>
            <w:tcW w:w="6305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042272C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Jednorázový příspěvek obcím pro rok 2020 podle zákona č. 159/2020 Sb.</w:t>
            </w:r>
          </w:p>
        </w:tc>
      </w:tr>
      <w:tr w:rsidR="00712E97" w:rsidRPr="008C44D4" w14:paraId="7A7897C1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03A56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4111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FAF598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CA7E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Neinvest.přij.transfery z všeob.pokl.správy stát.rozpočtu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2210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672 500,00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AA212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C58DB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A44B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672 500,00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B639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100,00</w:t>
            </w:r>
          </w:p>
        </w:tc>
      </w:tr>
      <w:tr w:rsidR="00712E97" w:rsidRPr="008C44D4" w14:paraId="626575BA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2C9A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E5C3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56AE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2D21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3BDB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1CFC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CC4E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ADA4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512D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0804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6B44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0063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BD38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Příjmy: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E066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8981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EF80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4D15C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672 500,00</w:t>
            </w:r>
          </w:p>
        </w:tc>
        <w:tc>
          <w:tcPr>
            <w:tcW w:w="9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A58B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9B53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959A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672 500,00</w:t>
            </w:r>
          </w:p>
        </w:tc>
        <w:tc>
          <w:tcPr>
            <w:tcW w:w="6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201F8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100,00</w:t>
            </w:r>
          </w:p>
        </w:tc>
      </w:tr>
      <w:tr w:rsidR="00712E97" w:rsidRPr="008C44D4" w14:paraId="473DFA13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2592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22AC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0857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DDAD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20A9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CB5E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ADBC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CDFCA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204F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4FBB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18F3F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53BA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F44F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5D83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505C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AB16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492A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B39E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A45C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51B0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B772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6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6B3D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</w:tr>
      <w:tr w:rsidR="00712E97" w:rsidRPr="008C44D4" w14:paraId="2F5D6970" w14:textId="77777777" w:rsidTr="00712E97">
        <w:trPr>
          <w:trHeight w:val="8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F82D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C61E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5B4C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56E3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3179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CD83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09AF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4CFE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91EF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5FD9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6D659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00BE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49A6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3DE8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B84C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0B90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818F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19AB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904B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5FAF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8C4B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09B0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7DB2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FDDF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3CC7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7A26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712E97" w14:paraId="54E224D9" w14:textId="77777777" w:rsidTr="00712E97">
        <w:trPr>
          <w:trHeight w:val="21"/>
        </w:trPr>
        <w:tc>
          <w:tcPr>
            <w:tcW w:w="8860" w:type="dxa"/>
            <w:gridSpan w:val="6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2AD6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8C44D4" w14:paraId="34FA2978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C850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8427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AE92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EB1A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1B6D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F72C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20F2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B6DF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62B5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992A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B053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45AA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5ED8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5B3A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ABBB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FC9A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7B64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98F6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E22D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AE76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BF98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FFF0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8046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E31E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DF54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7E78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712E97" w14:paraId="72550DFF" w14:textId="77777777" w:rsidTr="00712E97">
        <w:trPr>
          <w:trHeight w:val="279"/>
        </w:trPr>
        <w:tc>
          <w:tcPr>
            <w:tcW w:w="12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7C15AAF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Nst Zdr UZ</w:t>
            </w:r>
          </w:p>
        </w:tc>
        <w:tc>
          <w:tcPr>
            <w:tcW w:w="12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664DE0A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000 0 98193</w:t>
            </w:r>
          </w:p>
        </w:tc>
        <w:tc>
          <w:tcPr>
            <w:tcW w:w="6305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54AFAB8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Účel.dotace na výdaje spojené s volbami do Senátu a zast.kra</w:t>
            </w:r>
          </w:p>
        </w:tc>
      </w:tr>
      <w:tr w:rsidR="00712E97" w:rsidRPr="008C44D4" w14:paraId="6FF00CC2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06DE4E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4111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8B3B1D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67AD2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Neinvest.přij.transfery z všeob.pokl.správy stát.rozpočtu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9FD3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31 000,00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51214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3924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80C31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31 000,00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8C31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100,00</w:t>
            </w:r>
          </w:p>
        </w:tc>
      </w:tr>
      <w:tr w:rsidR="00712E97" w:rsidRPr="008C44D4" w14:paraId="2314A29A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6676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A079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189D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1C51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3B25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E88E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6EE1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7EE7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3775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5011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8B98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37EE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79F6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Příjmy: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C3E6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3413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A03F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76256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31 000,00</w:t>
            </w:r>
          </w:p>
        </w:tc>
        <w:tc>
          <w:tcPr>
            <w:tcW w:w="9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855C7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8699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6A59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31 000,00</w:t>
            </w:r>
          </w:p>
        </w:tc>
        <w:tc>
          <w:tcPr>
            <w:tcW w:w="6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B310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100,00</w:t>
            </w:r>
          </w:p>
        </w:tc>
      </w:tr>
      <w:tr w:rsidR="00712E97" w:rsidRPr="008C44D4" w14:paraId="51ADA6CC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EA53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6174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91F1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ABD0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373B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A0A3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6D3A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340B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6A53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C142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EF83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4FEB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D91A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A345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805E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6CC7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E42B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1AEA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656E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F7BC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D830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6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85A5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</w:tr>
      <w:tr w:rsidR="00712E97" w:rsidRPr="008C44D4" w14:paraId="7AE40727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4C3FE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5021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F9F9F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B610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Ostatní osobní výdaje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5B08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21 607,00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F19E8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5B946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A35A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21 800,00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9EF09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99,11</w:t>
            </w:r>
          </w:p>
        </w:tc>
      </w:tr>
      <w:tr w:rsidR="00712E97" w:rsidRPr="008C44D4" w14:paraId="0564686E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37009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5139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DCF54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A79CF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Nákup materiálu jinde nezařazený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E56B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8 141,18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1D59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BCE32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62D21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8 300,00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2996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98,09</w:t>
            </w:r>
          </w:p>
        </w:tc>
      </w:tr>
      <w:tr w:rsidR="00712E97" w:rsidRPr="008C44D4" w14:paraId="7333FC67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6ED3E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5161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866F3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2242D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Poštovní služby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6AB4F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283,00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ACCAE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01C9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849FB2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300,00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EF524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94,33</w:t>
            </w:r>
          </w:p>
        </w:tc>
      </w:tr>
      <w:tr w:rsidR="00712E97" w:rsidRPr="008C44D4" w14:paraId="3F9F3198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66E55E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5175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7A1AFF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A65E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Pohoštění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5254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38F5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E330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185F2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6F2D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</w:tr>
      <w:tr w:rsidR="00712E97" w:rsidRPr="008C44D4" w14:paraId="2BBE3AA3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E67F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8319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3888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8B97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00D0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1C87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4A37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11B4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11C7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E8DC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1BEC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05D3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5C68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Výdaje: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EDD7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2508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83D6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57B9A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30 031,18</w:t>
            </w:r>
          </w:p>
        </w:tc>
        <w:tc>
          <w:tcPr>
            <w:tcW w:w="9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95E4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23CA1B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D134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31 000,00</w:t>
            </w:r>
          </w:p>
        </w:tc>
        <w:tc>
          <w:tcPr>
            <w:tcW w:w="6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93760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96,87</w:t>
            </w:r>
          </w:p>
        </w:tc>
      </w:tr>
      <w:tr w:rsidR="00712E97" w:rsidRPr="008C44D4" w14:paraId="504E89B7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C541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3884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0821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B3B7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61EC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76F2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F906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438A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D579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5692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F292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B656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F351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5283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4DD4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922E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D411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750F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A21B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C71B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2C26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6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8FC9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</w:tr>
      <w:tr w:rsidR="00712E97" w:rsidRPr="008C44D4" w14:paraId="633DC07D" w14:textId="77777777" w:rsidTr="00712E97">
        <w:trPr>
          <w:trHeight w:val="8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6040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6470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EDAF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2006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659B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D9E3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ACBA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3268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8C0C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7BE8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4F1A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828E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6027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9027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17A4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C11B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F735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99C3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BA7C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F578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E9E2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6278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6DBA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47FD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81D9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4DBB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712E97" w14:paraId="699596A6" w14:textId="77777777" w:rsidTr="00712E97">
        <w:trPr>
          <w:trHeight w:val="21"/>
        </w:trPr>
        <w:tc>
          <w:tcPr>
            <w:tcW w:w="8860" w:type="dxa"/>
            <w:gridSpan w:val="6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E606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8C44D4" w14:paraId="040EB55F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15DD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9941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201E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0D25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1328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B913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E218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9F7C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2D00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27A0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1012D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FBA3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7B05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4C3B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4E93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4DE5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2A23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7214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48B3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CADF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9D9E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96D9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D878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4374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A843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E82D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712E97" w14:paraId="45CE5D72" w14:textId="77777777" w:rsidTr="00712E97">
        <w:trPr>
          <w:trHeight w:val="279"/>
        </w:trPr>
        <w:tc>
          <w:tcPr>
            <w:tcW w:w="12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4350BEA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Nst Zdr UZ</w:t>
            </w:r>
          </w:p>
        </w:tc>
        <w:tc>
          <w:tcPr>
            <w:tcW w:w="12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0BADD40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106 1 15974</w:t>
            </w:r>
          </w:p>
        </w:tc>
        <w:tc>
          <w:tcPr>
            <w:tcW w:w="6305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26AC949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Op.prog.život.prostř.2014-2020-pr.č.115310-prostř.EU-IV</w:t>
            </w:r>
          </w:p>
        </w:tc>
      </w:tr>
      <w:tr w:rsidR="00712E97" w:rsidRPr="008C44D4" w14:paraId="50EDA3E4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E3B569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6122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B32C32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B37D1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Stroje, přístroje a zařízení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1B53E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18 824,70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22CA9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3C0A1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C1A0E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18 900,00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78608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99,60</w:t>
            </w:r>
          </w:p>
        </w:tc>
      </w:tr>
      <w:tr w:rsidR="00712E97" w:rsidRPr="008C44D4" w14:paraId="6352F94B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54A8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8073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88B7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C061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2655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785C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46A8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7963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A4EF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3256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DCC0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A42C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0924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Výdaje: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87A4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87A8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2048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4ADA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18 824,70</w:t>
            </w:r>
          </w:p>
        </w:tc>
        <w:tc>
          <w:tcPr>
            <w:tcW w:w="9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7784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DF8A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84B9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18 900,00</w:t>
            </w:r>
          </w:p>
        </w:tc>
        <w:tc>
          <w:tcPr>
            <w:tcW w:w="6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580F6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99,60</w:t>
            </w:r>
          </w:p>
        </w:tc>
      </w:tr>
      <w:tr w:rsidR="00712E97" w:rsidRPr="008C44D4" w14:paraId="7567D76D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2922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DCF3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2494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E293F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2E7C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3C6D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F18D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9C78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7650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B63C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ED56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CC42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DE4C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FAE7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5003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5466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A6E6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B2E5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E1BF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3DAC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DBEE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6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20C1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</w:tr>
      <w:tr w:rsidR="00712E97" w:rsidRPr="008C44D4" w14:paraId="36723EE7" w14:textId="77777777" w:rsidTr="00712E97">
        <w:trPr>
          <w:trHeight w:val="8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06C7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D81B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6590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2D5B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E65F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97D7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EC01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C9F8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15D8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D741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C9F5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8C4B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E5AE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1DD8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DD6CA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9EE57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5DE0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447B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F99F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3236A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6842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962F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6E63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B8EB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E290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85CE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712E97" w14:paraId="5CADF9A3" w14:textId="77777777" w:rsidTr="00712E97">
        <w:trPr>
          <w:trHeight w:val="21"/>
        </w:trPr>
        <w:tc>
          <w:tcPr>
            <w:tcW w:w="8860" w:type="dxa"/>
            <w:gridSpan w:val="6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3E3F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8C44D4" w14:paraId="7CBB0BFB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EB9C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AFAA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E212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A71D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F1B0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BC88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8FB1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4D08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FE58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4CE1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26F9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EDE2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D34C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F134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297B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2AE3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2DF1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5E85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F7A7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B1DA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D361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18A9E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F9CF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4F00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9A0B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46D08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712E97" w:rsidRPr="00712E97" w14:paraId="475E48BA" w14:textId="77777777" w:rsidTr="00712E97">
        <w:trPr>
          <w:trHeight w:val="279"/>
        </w:trPr>
        <w:tc>
          <w:tcPr>
            <w:tcW w:w="12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2EC791D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Nst Zdr UZ</w:t>
            </w:r>
          </w:p>
        </w:tc>
        <w:tc>
          <w:tcPr>
            <w:tcW w:w="12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3932060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106 5 15974</w:t>
            </w:r>
          </w:p>
        </w:tc>
        <w:tc>
          <w:tcPr>
            <w:tcW w:w="6305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E5F2FF"/>
            <w:vAlign w:val="center"/>
            <w:hideMark/>
          </w:tcPr>
          <w:p w14:paraId="4F1DDAC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Op.prog.život.prostř.2014-2020-pr.č.115310-prostř.EU-IV</w:t>
            </w:r>
          </w:p>
        </w:tc>
      </w:tr>
      <w:tr w:rsidR="00712E97" w:rsidRPr="008C44D4" w14:paraId="44444F4F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8D1E7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6122</w:t>
            </w: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394596" w14:textId="77777777" w:rsidR="00712E97" w:rsidRPr="00712E97" w:rsidRDefault="00712E97" w:rsidP="00712E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-</w:t>
            </w:r>
          </w:p>
        </w:tc>
        <w:tc>
          <w:tcPr>
            <w:tcW w:w="382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2F6DF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Stroje, přístroje a zařízení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9D0A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43 924,30</w:t>
            </w: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76F0A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BA595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2BFB8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44 000,00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D3EEF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cs-CZ"/>
              </w:rPr>
              <w:t>99,83</w:t>
            </w:r>
          </w:p>
        </w:tc>
      </w:tr>
      <w:tr w:rsidR="00712E97" w:rsidRPr="008C44D4" w14:paraId="61DEC6E0" w14:textId="77777777" w:rsidTr="00712E97">
        <w:trPr>
          <w:trHeight w:val="201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3668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171A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121D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C856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6BF2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EE80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7E6E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1F2A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6B62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5D21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904B0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588F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51C77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Výdaje: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1D0CD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444E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52D0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E870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43 924,30</w:t>
            </w:r>
          </w:p>
        </w:tc>
        <w:tc>
          <w:tcPr>
            <w:tcW w:w="9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BFA5BD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5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45F6FC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0,00</w:t>
            </w:r>
          </w:p>
        </w:tc>
        <w:tc>
          <w:tcPr>
            <w:tcW w:w="9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10BA6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44 000,00</w:t>
            </w:r>
          </w:p>
        </w:tc>
        <w:tc>
          <w:tcPr>
            <w:tcW w:w="6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89A93" w14:textId="77777777" w:rsidR="00712E97" w:rsidRPr="00712E97" w:rsidRDefault="00712E97" w:rsidP="00712E9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  <w:t>99,83</w:t>
            </w:r>
          </w:p>
        </w:tc>
      </w:tr>
      <w:tr w:rsidR="00712E97" w:rsidRPr="008C44D4" w14:paraId="5B111952" w14:textId="77777777" w:rsidTr="00712E97">
        <w:trPr>
          <w:trHeight w:val="39"/>
        </w:trPr>
        <w:tc>
          <w:tcPr>
            <w:tcW w:w="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0788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CEE9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A1A5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1E68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4CDB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499B6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97F62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8A925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DC26A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82B67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618E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589B8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115B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BA87C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B790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01063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17AEF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712E97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0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5FBE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E18B9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74D71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9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2D8E4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6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791CB" w14:textId="77777777" w:rsidR="00712E97" w:rsidRPr="00712E97" w:rsidRDefault="00712E97" w:rsidP="00712E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</w:tr>
    </w:tbl>
    <w:p w14:paraId="4BAC48EC" w14:textId="2B766A84" w:rsidR="00712E97" w:rsidRPr="008C44D4" w:rsidRDefault="00712E97">
      <w:pPr>
        <w:rPr>
          <w:rFonts w:asciiTheme="minorHAnsi" w:hAnsiTheme="minorHAnsi" w:cstheme="minorHAnsi"/>
        </w:rPr>
      </w:pPr>
    </w:p>
    <w:tbl>
      <w:tblPr>
        <w:tblW w:w="106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7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320"/>
        <w:gridCol w:w="160"/>
        <w:gridCol w:w="165"/>
        <w:gridCol w:w="160"/>
        <w:gridCol w:w="277"/>
        <w:gridCol w:w="213"/>
        <w:gridCol w:w="213"/>
        <w:gridCol w:w="281"/>
        <w:gridCol w:w="160"/>
        <w:gridCol w:w="171"/>
      </w:tblGrid>
      <w:tr w:rsidR="005251BC" w:rsidRPr="008C44D4" w14:paraId="0140F4BD" w14:textId="77777777" w:rsidTr="005027EF">
        <w:trPr>
          <w:trHeight w:val="201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1682D76" w14:textId="77777777" w:rsidR="005251BC" w:rsidRDefault="005251BC" w:rsidP="00354792">
            <w:pPr>
              <w:spacing w:after="160" w:line="259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  <w:p w14:paraId="651A66EC" w14:textId="77777777" w:rsidR="00F40065" w:rsidRDefault="00F40065" w:rsidP="00354792">
            <w:pPr>
              <w:spacing w:after="160" w:line="259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  <w:p w14:paraId="213437E6" w14:textId="77777777" w:rsidR="00F40065" w:rsidRDefault="00F40065" w:rsidP="00354792">
            <w:pPr>
              <w:spacing w:after="160" w:line="259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  <w:p w14:paraId="24F2FE26" w14:textId="77777777" w:rsidR="00F40065" w:rsidRDefault="00F40065" w:rsidP="00354792">
            <w:pPr>
              <w:spacing w:after="160" w:line="259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  <w:p w14:paraId="2BF1F3F6" w14:textId="6B5131DE" w:rsidR="00F40065" w:rsidRPr="008C44D4" w:rsidRDefault="00F40065" w:rsidP="00354792">
            <w:pPr>
              <w:spacing w:after="160" w:line="259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E51AD9" w14:textId="77777777" w:rsidR="005251BC" w:rsidRPr="008C44D4" w:rsidRDefault="005251BC" w:rsidP="00A418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C28E015" w14:textId="5524F558" w:rsidR="005251BC" w:rsidRPr="008C44D4" w:rsidRDefault="005251BC" w:rsidP="00A418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7297CEA" w14:textId="0A6F740F" w:rsidR="005251BC" w:rsidRPr="008C44D4" w:rsidRDefault="005251BC" w:rsidP="00A418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985066" w14:textId="77777777" w:rsidR="005251BC" w:rsidRPr="008C44D4" w:rsidRDefault="005251BC" w:rsidP="00A418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DA9FD71" w14:textId="13A4E956" w:rsidR="005251BC" w:rsidRPr="008C44D4" w:rsidRDefault="005251BC" w:rsidP="00A418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D6CA920" w14:textId="4964E815" w:rsidR="005251BC" w:rsidRPr="008C44D4" w:rsidRDefault="005251BC" w:rsidP="00A418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CA0F8A1" w14:textId="6BCA4278" w:rsidR="005251BC" w:rsidRPr="008C44D4" w:rsidRDefault="005251BC" w:rsidP="00A418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66F27AE" w14:textId="1ADB57F6" w:rsidR="005251BC" w:rsidRPr="008C44D4" w:rsidRDefault="005251BC" w:rsidP="00A418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1522D55" w14:textId="77087772" w:rsidR="005251BC" w:rsidRPr="008C44D4" w:rsidRDefault="005251BC" w:rsidP="00A418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8A1D7BD" w14:textId="47E35389" w:rsidR="005251BC" w:rsidRPr="008C44D4" w:rsidRDefault="005251BC" w:rsidP="00A418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3DE60E7" w14:textId="401A3155" w:rsidR="005251BC" w:rsidRPr="008C44D4" w:rsidRDefault="005251BC" w:rsidP="00A418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5383F55" w14:textId="0782CDB4" w:rsidR="005251BC" w:rsidRPr="008C44D4" w:rsidRDefault="005251BC" w:rsidP="00A418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9E2694E" w14:textId="45AFE220" w:rsidR="005251BC" w:rsidRPr="008C44D4" w:rsidRDefault="005251BC" w:rsidP="00A418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DEED5D6" w14:textId="115359FC" w:rsidR="005251BC" w:rsidRPr="008C44D4" w:rsidRDefault="005251BC" w:rsidP="00A4182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E8E605D" w14:textId="57EBEF97" w:rsidR="005251BC" w:rsidRPr="008C44D4" w:rsidRDefault="005251BC" w:rsidP="00A418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7139FBC" w14:textId="6E6C9DBB" w:rsidR="005251BC" w:rsidRPr="008C44D4" w:rsidRDefault="005251BC" w:rsidP="00A418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6E3C1DE" w14:textId="06EA87E9" w:rsidR="005251BC" w:rsidRPr="008C44D4" w:rsidRDefault="005251BC" w:rsidP="00A418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9141EE" w14:textId="6BFDE942" w:rsidR="005251BC" w:rsidRPr="008C44D4" w:rsidRDefault="005251BC" w:rsidP="00A4182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9B30F6" w14:textId="4602943E" w:rsidR="005251BC" w:rsidRPr="008C44D4" w:rsidRDefault="005251BC" w:rsidP="00A4182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B21D9E" w14:textId="74463F98" w:rsidR="005251BC" w:rsidRPr="008C44D4" w:rsidRDefault="005251BC" w:rsidP="00A4182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26FE7B" w14:textId="737BED29" w:rsidR="005251BC" w:rsidRPr="008C44D4" w:rsidRDefault="005251BC" w:rsidP="00A4182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FD847C" w14:textId="7FE79CEB" w:rsidR="005251BC" w:rsidRPr="008C44D4" w:rsidRDefault="005251BC" w:rsidP="00A4182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D04DAE" w14:textId="6BBAFF78" w:rsidR="005251BC" w:rsidRPr="008C44D4" w:rsidRDefault="005251BC" w:rsidP="00A4182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14D880B0" w14:textId="002D7DB6" w:rsidR="000E1809" w:rsidRPr="008C44D4" w:rsidRDefault="000E1809" w:rsidP="000E1809">
      <w:pPr>
        <w:rPr>
          <w:rFonts w:asciiTheme="minorHAnsi" w:hAnsiTheme="minorHAnsi" w:cstheme="minorHAnsi"/>
          <w:b/>
        </w:rPr>
      </w:pPr>
      <w:bookmarkStart w:id="0" w:name="_GoBack"/>
      <w:bookmarkEnd w:id="0"/>
      <w:r w:rsidRPr="008C44D4">
        <w:rPr>
          <w:rFonts w:asciiTheme="minorHAnsi" w:hAnsiTheme="minorHAnsi" w:cstheme="minorHAnsi"/>
          <w:b/>
        </w:rPr>
        <w:lastRenderedPageBreak/>
        <w:t>Poskytnuté příspěvky, dary</w:t>
      </w:r>
    </w:p>
    <w:p w14:paraId="50CD97D5" w14:textId="47AA4297" w:rsidR="000E1809" w:rsidRPr="008C44D4" w:rsidRDefault="000E1809" w:rsidP="000E1809">
      <w:pPr>
        <w:tabs>
          <w:tab w:val="left" w:pos="1276"/>
        </w:tabs>
        <w:spacing w:after="0" w:line="240" w:lineRule="auto"/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>Město</w:t>
      </w:r>
      <w:r w:rsidRPr="008C44D4">
        <w:rPr>
          <w:rFonts w:asciiTheme="minorHAnsi" w:hAnsiTheme="minorHAnsi" w:cstheme="minorHAnsi"/>
          <w:b/>
        </w:rPr>
        <w:t xml:space="preserve"> </w:t>
      </w:r>
      <w:r w:rsidRPr="008C44D4">
        <w:rPr>
          <w:rFonts w:asciiTheme="minorHAnsi" w:hAnsiTheme="minorHAnsi" w:cstheme="minorHAnsi"/>
        </w:rPr>
        <w:t xml:space="preserve">Tišnov - </w:t>
      </w:r>
      <w:r w:rsidRPr="008C44D4">
        <w:rPr>
          <w:rFonts w:asciiTheme="minorHAnsi" w:hAnsiTheme="minorHAnsi" w:cstheme="minorHAnsi"/>
        </w:rPr>
        <w:tab/>
      </w:r>
      <w:r w:rsidR="005027EF" w:rsidRPr="008C44D4">
        <w:rPr>
          <w:rFonts w:asciiTheme="minorHAnsi" w:hAnsiTheme="minorHAnsi" w:cstheme="minorHAnsi"/>
        </w:rPr>
        <w:t>19 500</w:t>
      </w:r>
      <w:r w:rsidRPr="008C44D4">
        <w:rPr>
          <w:rFonts w:asciiTheme="minorHAnsi" w:hAnsiTheme="minorHAnsi" w:cstheme="minorHAnsi"/>
        </w:rPr>
        <w:t xml:space="preserve">,- Kč </w:t>
      </w:r>
      <w:r w:rsidR="00273821" w:rsidRPr="008C44D4">
        <w:rPr>
          <w:rFonts w:asciiTheme="minorHAnsi" w:hAnsiTheme="minorHAnsi" w:cstheme="minorHAnsi"/>
        </w:rPr>
        <w:t>příspěvek přestupková agenda</w:t>
      </w:r>
    </w:p>
    <w:p w14:paraId="7196088D" w14:textId="1E0F6764" w:rsidR="005027EF" w:rsidRPr="008C44D4" w:rsidRDefault="000E1809" w:rsidP="00273821">
      <w:pPr>
        <w:tabs>
          <w:tab w:val="left" w:pos="1276"/>
        </w:tabs>
        <w:spacing w:after="0"/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ab/>
      </w:r>
      <w:r w:rsidRPr="008C44D4">
        <w:rPr>
          <w:rFonts w:asciiTheme="minorHAnsi" w:hAnsiTheme="minorHAnsi" w:cstheme="minorHAnsi"/>
        </w:rPr>
        <w:tab/>
      </w:r>
      <w:r w:rsidR="005027EF" w:rsidRPr="008C44D4">
        <w:rPr>
          <w:rFonts w:asciiTheme="minorHAnsi" w:hAnsiTheme="minorHAnsi" w:cstheme="minorHAnsi"/>
        </w:rPr>
        <w:t>26 950</w:t>
      </w:r>
      <w:r w:rsidRPr="008C44D4">
        <w:rPr>
          <w:rFonts w:asciiTheme="minorHAnsi" w:hAnsiTheme="minorHAnsi" w:cstheme="minorHAnsi"/>
        </w:rPr>
        <w:t xml:space="preserve">,- Kč </w:t>
      </w:r>
      <w:r w:rsidR="005027EF" w:rsidRPr="008C44D4">
        <w:rPr>
          <w:rFonts w:asciiTheme="minorHAnsi" w:hAnsiTheme="minorHAnsi" w:cstheme="minorHAnsi"/>
        </w:rPr>
        <w:t>dopravní obslužnost</w:t>
      </w:r>
      <w:r w:rsidRPr="008C44D4">
        <w:rPr>
          <w:rFonts w:asciiTheme="minorHAnsi" w:hAnsiTheme="minorHAnsi" w:cstheme="minorHAnsi"/>
        </w:rPr>
        <w:t xml:space="preserve"> </w:t>
      </w:r>
    </w:p>
    <w:p w14:paraId="6869F571" w14:textId="651208C8" w:rsidR="00273821" w:rsidRPr="008C44D4" w:rsidRDefault="00273821" w:rsidP="000E1809">
      <w:pPr>
        <w:tabs>
          <w:tab w:val="left" w:pos="1276"/>
        </w:tabs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 xml:space="preserve">                             37 100,- Kč příspěvek na soc.</w:t>
      </w:r>
      <w:r w:rsidR="00354792" w:rsidRPr="008C44D4">
        <w:rPr>
          <w:rFonts w:asciiTheme="minorHAnsi" w:hAnsiTheme="minorHAnsi" w:cstheme="minorHAnsi"/>
        </w:rPr>
        <w:t xml:space="preserve"> </w:t>
      </w:r>
      <w:r w:rsidRPr="008C44D4">
        <w:rPr>
          <w:rFonts w:asciiTheme="minorHAnsi" w:hAnsiTheme="minorHAnsi" w:cstheme="minorHAnsi"/>
        </w:rPr>
        <w:t>služby</w:t>
      </w:r>
    </w:p>
    <w:p w14:paraId="7C5FB860" w14:textId="31D88536" w:rsidR="005027EF" w:rsidRPr="008C44D4" w:rsidRDefault="00273821" w:rsidP="000E1809">
      <w:pPr>
        <w:tabs>
          <w:tab w:val="left" w:pos="1276"/>
        </w:tabs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>Včelaři – 5 000,- Kč</w:t>
      </w:r>
      <w:r w:rsidR="005027EF" w:rsidRPr="008C44D4">
        <w:rPr>
          <w:rFonts w:asciiTheme="minorHAnsi" w:hAnsiTheme="minorHAnsi" w:cstheme="minorHAnsi"/>
        </w:rPr>
        <w:t xml:space="preserve">        </w:t>
      </w:r>
    </w:p>
    <w:p w14:paraId="0562F4A7" w14:textId="02A92760" w:rsidR="000E1809" w:rsidRPr="008C44D4" w:rsidRDefault="000E1809" w:rsidP="000E1809">
      <w:pPr>
        <w:tabs>
          <w:tab w:val="left" w:pos="1560"/>
        </w:tabs>
        <w:spacing w:after="0" w:line="240" w:lineRule="auto"/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 xml:space="preserve">DSO Tišnovsko - </w:t>
      </w:r>
      <w:r w:rsidRPr="008C44D4">
        <w:rPr>
          <w:rFonts w:asciiTheme="minorHAnsi" w:hAnsiTheme="minorHAnsi" w:cstheme="minorHAnsi"/>
        </w:rPr>
        <w:tab/>
        <w:t xml:space="preserve">  </w:t>
      </w:r>
      <w:r w:rsidR="005027EF" w:rsidRPr="008C44D4">
        <w:rPr>
          <w:rFonts w:asciiTheme="minorHAnsi" w:hAnsiTheme="minorHAnsi" w:cstheme="minorHAnsi"/>
        </w:rPr>
        <w:t>1 600</w:t>
      </w:r>
      <w:r w:rsidRPr="008C44D4">
        <w:rPr>
          <w:rFonts w:asciiTheme="minorHAnsi" w:hAnsiTheme="minorHAnsi" w:cstheme="minorHAnsi"/>
        </w:rPr>
        <w:t>,- Kč příspěvek</w:t>
      </w:r>
    </w:p>
    <w:p w14:paraId="405068A2" w14:textId="7A86889D" w:rsidR="000E1809" w:rsidRPr="008C44D4" w:rsidRDefault="000E1809" w:rsidP="000E1809">
      <w:pPr>
        <w:tabs>
          <w:tab w:val="left" w:pos="1276"/>
        </w:tabs>
        <w:spacing w:after="0" w:line="240" w:lineRule="auto"/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 xml:space="preserve">                                  3 000,- Kč GDPR</w:t>
      </w:r>
    </w:p>
    <w:p w14:paraId="67CAF101" w14:textId="1800F937" w:rsidR="000E1809" w:rsidRPr="008C44D4" w:rsidRDefault="00273821" w:rsidP="000E1809">
      <w:pPr>
        <w:tabs>
          <w:tab w:val="left" w:pos="1276"/>
        </w:tabs>
        <w:spacing w:after="0" w:line="240" w:lineRule="auto"/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 xml:space="preserve">                                  </w:t>
      </w:r>
      <w:r w:rsidR="005027EF" w:rsidRPr="008C44D4">
        <w:rPr>
          <w:rFonts w:asciiTheme="minorHAnsi" w:hAnsiTheme="minorHAnsi" w:cstheme="minorHAnsi"/>
        </w:rPr>
        <w:t>1</w:t>
      </w:r>
      <w:r w:rsidRPr="008C44D4">
        <w:rPr>
          <w:rFonts w:asciiTheme="minorHAnsi" w:hAnsiTheme="minorHAnsi" w:cstheme="minorHAnsi"/>
        </w:rPr>
        <w:t xml:space="preserve"> </w:t>
      </w:r>
      <w:r w:rsidR="005027EF" w:rsidRPr="008C44D4">
        <w:rPr>
          <w:rFonts w:asciiTheme="minorHAnsi" w:hAnsiTheme="minorHAnsi" w:cstheme="minorHAnsi"/>
        </w:rPr>
        <w:t xml:space="preserve">512, </w:t>
      </w:r>
      <w:r w:rsidRPr="008C44D4">
        <w:rPr>
          <w:rFonts w:asciiTheme="minorHAnsi" w:hAnsiTheme="minorHAnsi" w:cstheme="minorHAnsi"/>
        </w:rPr>
        <w:t>50</w:t>
      </w:r>
      <w:r w:rsidR="000E1809" w:rsidRPr="008C44D4">
        <w:rPr>
          <w:rFonts w:asciiTheme="minorHAnsi" w:hAnsiTheme="minorHAnsi" w:cstheme="minorHAnsi"/>
        </w:rPr>
        <w:t>,- zpracování žádosti</w:t>
      </w:r>
    </w:p>
    <w:p w14:paraId="78656A46" w14:textId="4B7BAF56" w:rsidR="00273821" w:rsidRPr="008C44D4" w:rsidRDefault="00273821" w:rsidP="000E1809">
      <w:pPr>
        <w:tabs>
          <w:tab w:val="left" w:pos="1276"/>
        </w:tabs>
        <w:spacing w:after="0" w:line="240" w:lineRule="auto"/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 xml:space="preserve">                                18 515,-Kč </w:t>
      </w:r>
      <w:r w:rsidR="002C5517" w:rsidRPr="008C44D4">
        <w:rPr>
          <w:rFonts w:asciiTheme="minorHAnsi" w:hAnsiTheme="minorHAnsi" w:cstheme="minorHAnsi"/>
        </w:rPr>
        <w:t>–</w:t>
      </w:r>
      <w:r w:rsidRPr="008C44D4">
        <w:rPr>
          <w:rFonts w:asciiTheme="minorHAnsi" w:hAnsiTheme="minorHAnsi" w:cstheme="minorHAnsi"/>
        </w:rPr>
        <w:t xml:space="preserve"> </w:t>
      </w:r>
      <w:r w:rsidR="002C5517" w:rsidRPr="008C44D4">
        <w:rPr>
          <w:rFonts w:asciiTheme="minorHAnsi" w:hAnsiTheme="minorHAnsi" w:cstheme="minorHAnsi"/>
        </w:rPr>
        <w:t>příspěvek za obyvatele na rok 2020</w:t>
      </w:r>
    </w:p>
    <w:p w14:paraId="6F8CB19D" w14:textId="5CF99A02" w:rsidR="000E1809" w:rsidRPr="008C44D4" w:rsidRDefault="00273821" w:rsidP="00D04B2E">
      <w:pPr>
        <w:tabs>
          <w:tab w:val="left" w:pos="1276"/>
        </w:tabs>
        <w:spacing w:after="0"/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 xml:space="preserve">                                10 000,- Kč příspěvek na obnovu Ruzské cesty</w:t>
      </w:r>
    </w:p>
    <w:p w14:paraId="3605117E" w14:textId="77777777" w:rsidR="00354792" w:rsidRPr="008C44D4" w:rsidRDefault="00273821" w:rsidP="009D5A05">
      <w:pPr>
        <w:tabs>
          <w:tab w:val="left" w:pos="1276"/>
        </w:tabs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 xml:space="preserve">                                   </w:t>
      </w:r>
    </w:p>
    <w:p w14:paraId="0386D6B7" w14:textId="792C5D52" w:rsidR="000E1809" w:rsidRPr="008C44D4" w:rsidRDefault="000E1809" w:rsidP="009D5A05">
      <w:pPr>
        <w:tabs>
          <w:tab w:val="left" w:pos="1276"/>
        </w:tabs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 xml:space="preserve">SVK </w:t>
      </w:r>
      <w:r w:rsidR="005027EF" w:rsidRPr="008C44D4">
        <w:rPr>
          <w:rFonts w:asciiTheme="minorHAnsi" w:hAnsiTheme="minorHAnsi" w:cstheme="minorHAnsi"/>
        </w:rPr>
        <w:t>Tišnovsko</w:t>
      </w:r>
      <w:r w:rsidRPr="008C44D4">
        <w:rPr>
          <w:rFonts w:asciiTheme="minorHAnsi" w:hAnsiTheme="minorHAnsi" w:cstheme="minorHAnsi"/>
        </w:rPr>
        <w:t xml:space="preserve"> -  </w:t>
      </w:r>
      <w:r w:rsidR="005027EF" w:rsidRPr="008C44D4">
        <w:rPr>
          <w:rFonts w:asciiTheme="minorHAnsi" w:hAnsiTheme="minorHAnsi" w:cstheme="minorHAnsi"/>
        </w:rPr>
        <w:t>8 400</w:t>
      </w:r>
      <w:r w:rsidRPr="008C44D4">
        <w:rPr>
          <w:rFonts w:asciiTheme="minorHAnsi" w:hAnsiTheme="minorHAnsi" w:cstheme="minorHAnsi"/>
        </w:rPr>
        <w:t>,- Kč příspěvek</w:t>
      </w:r>
    </w:p>
    <w:p w14:paraId="5FB723E9" w14:textId="77777777" w:rsidR="00D04B2E" w:rsidRPr="008C44D4" w:rsidRDefault="005027EF" w:rsidP="00D04B2E">
      <w:pPr>
        <w:tabs>
          <w:tab w:val="left" w:pos="1701"/>
        </w:tabs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 xml:space="preserve">Svaz měst a obcí  – 3 849,34 ,- Kč </w:t>
      </w:r>
      <w:r w:rsidR="00D04B2E" w:rsidRPr="008C44D4">
        <w:rPr>
          <w:rFonts w:asciiTheme="minorHAnsi" w:hAnsiTheme="minorHAnsi" w:cstheme="minorHAnsi"/>
        </w:rPr>
        <w:t>příspěvek</w:t>
      </w:r>
    </w:p>
    <w:p w14:paraId="218F35EA" w14:textId="1DEE23E9" w:rsidR="000E1809" w:rsidRPr="008C44D4" w:rsidRDefault="005027EF" w:rsidP="000E1809">
      <w:pPr>
        <w:tabs>
          <w:tab w:val="left" w:pos="1701"/>
        </w:tabs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 xml:space="preserve">Mikroregion Porta </w:t>
      </w:r>
      <w:r w:rsidR="000E1809" w:rsidRPr="008C44D4">
        <w:rPr>
          <w:rFonts w:asciiTheme="minorHAnsi" w:hAnsiTheme="minorHAnsi" w:cstheme="minorHAnsi"/>
        </w:rPr>
        <w:t>-</w:t>
      </w:r>
      <w:r w:rsidR="000E1809" w:rsidRPr="008C44D4">
        <w:rPr>
          <w:rFonts w:asciiTheme="minorHAnsi" w:hAnsiTheme="minorHAnsi" w:cstheme="minorHAnsi"/>
        </w:rPr>
        <w:tab/>
      </w:r>
      <w:r w:rsidRPr="008C44D4">
        <w:rPr>
          <w:rFonts w:asciiTheme="minorHAnsi" w:hAnsiTheme="minorHAnsi" w:cstheme="minorHAnsi"/>
        </w:rPr>
        <w:t>21 240,-</w:t>
      </w:r>
      <w:r w:rsidR="000E1809" w:rsidRPr="008C44D4">
        <w:rPr>
          <w:rFonts w:asciiTheme="minorHAnsi" w:hAnsiTheme="minorHAnsi" w:cstheme="minorHAnsi"/>
        </w:rPr>
        <w:t xml:space="preserve"> Kč příspěvek </w:t>
      </w:r>
    </w:p>
    <w:p w14:paraId="66F8E028" w14:textId="290A476F" w:rsidR="000E1809" w:rsidRPr="008C44D4" w:rsidRDefault="00273821" w:rsidP="000E1809">
      <w:pPr>
        <w:tabs>
          <w:tab w:val="left" w:pos="1701"/>
        </w:tabs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>Sokol Lomnička – 100 000,- Kč</w:t>
      </w:r>
    </w:p>
    <w:p w14:paraId="0A6335A2" w14:textId="4AC72695" w:rsidR="00273821" w:rsidRPr="008C44D4" w:rsidRDefault="00273821" w:rsidP="000E1809">
      <w:pPr>
        <w:tabs>
          <w:tab w:val="left" w:pos="1701"/>
        </w:tabs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>Myslivci – 5 000,- Kč</w:t>
      </w:r>
    </w:p>
    <w:p w14:paraId="55200841" w14:textId="1A280CBF" w:rsidR="00273821" w:rsidRPr="008C44D4" w:rsidRDefault="00273821" w:rsidP="000E1809">
      <w:pPr>
        <w:tabs>
          <w:tab w:val="left" w:pos="1701"/>
        </w:tabs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>p. Kitnerová – 7 000,- Kč</w:t>
      </w:r>
      <w:r w:rsidR="00D04B2E" w:rsidRPr="008C44D4">
        <w:rPr>
          <w:rFonts w:asciiTheme="minorHAnsi" w:hAnsiTheme="minorHAnsi" w:cstheme="minorHAnsi"/>
        </w:rPr>
        <w:t xml:space="preserve"> (dlouholetá spolupráce na OÚ)</w:t>
      </w:r>
    </w:p>
    <w:p w14:paraId="5411ADB0" w14:textId="0D7DCE69" w:rsidR="00273821" w:rsidRPr="008C44D4" w:rsidRDefault="00273821" w:rsidP="000E1809">
      <w:pPr>
        <w:tabs>
          <w:tab w:val="left" w:pos="1701"/>
        </w:tabs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>p.Karkulín – 10 000,-Kč</w:t>
      </w:r>
      <w:r w:rsidR="00D04B2E" w:rsidRPr="008C44D4">
        <w:rPr>
          <w:rFonts w:asciiTheme="minorHAnsi" w:hAnsiTheme="minorHAnsi" w:cstheme="minorHAnsi"/>
        </w:rPr>
        <w:t xml:space="preserve"> (lávka k mostku za Sokolovnou)</w:t>
      </w:r>
    </w:p>
    <w:p w14:paraId="1E4D418D" w14:textId="69155F4D" w:rsidR="000E1809" w:rsidRPr="008C44D4" w:rsidRDefault="000E1809">
      <w:pPr>
        <w:rPr>
          <w:rFonts w:asciiTheme="minorHAnsi" w:hAnsiTheme="minorHAnsi" w:cstheme="minorHAnsi"/>
        </w:rPr>
      </w:pPr>
    </w:p>
    <w:p w14:paraId="73F5F21F" w14:textId="16E0D0F4" w:rsidR="00F80E72" w:rsidRPr="008C44D4" w:rsidRDefault="00F80E72">
      <w:pPr>
        <w:rPr>
          <w:rFonts w:asciiTheme="minorHAnsi" w:hAnsiTheme="minorHAnsi" w:cstheme="minorHAnsi"/>
          <w:b/>
        </w:rPr>
      </w:pPr>
      <w:r w:rsidRPr="008C44D4">
        <w:rPr>
          <w:rFonts w:asciiTheme="minorHAnsi" w:hAnsiTheme="minorHAnsi" w:cstheme="minorHAnsi"/>
          <w:b/>
        </w:rPr>
        <w:t>Majetek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2320"/>
        <w:gridCol w:w="340"/>
        <w:gridCol w:w="1200"/>
        <w:gridCol w:w="1600"/>
        <w:gridCol w:w="1600"/>
        <w:gridCol w:w="760"/>
        <w:gridCol w:w="460"/>
        <w:gridCol w:w="400"/>
      </w:tblGrid>
      <w:tr w:rsidR="002107AF" w:rsidRPr="008C44D4" w14:paraId="61053E51" w14:textId="77777777" w:rsidTr="002107AF">
        <w:trPr>
          <w:trHeight w:val="20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65D26BF1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5483E41A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62D29455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43916762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3C37E0A9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46B286DD" w14:textId="77777777" w:rsidR="002107AF" w:rsidRPr="008C44D4" w:rsidRDefault="002107AF" w:rsidP="002107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Změna stavu</w:t>
            </w:r>
            <w:r w:rsidRPr="008C44D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br/>
              <w:t>(přírůstek+/úbytek-)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49ECB376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18AD9448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561E3C89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2107AF" w:rsidRPr="008C44D4" w14:paraId="29C4E66F" w14:textId="77777777" w:rsidTr="002107AF">
        <w:trPr>
          <w:trHeight w:val="240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21348E82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Název majetkového účtu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784BC5F9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Počáteční stav k 1.1.</w:t>
            </w: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6DCDE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4F9FF"/>
            <w:vAlign w:val="bottom"/>
            <w:hideMark/>
          </w:tcPr>
          <w:p w14:paraId="5283EA6B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Konečný stav k 31.12</w:t>
            </w:r>
          </w:p>
        </w:tc>
      </w:tr>
      <w:tr w:rsidR="002107AF" w:rsidRPr="008C44D4" w14:paraId="18640143" w14:textId="77777777" w:rsidTr="002107AF">
        <w:trPr>
          <w:trHeight w:val="23"/>
        </w:trPr>
        <w:tc>
          <w:tcPr>
            <w:tcW w:w="968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908D2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  <w:tr w:rsidR="002107AF" w:rsidRPr="008C44D4" w14:paraId="0C4BB1C7" w14:textId="77777777" w:rsidTr="002107AF">
        <w:trPr>
          <w:trHeight w:val="323"/>
        </w:trPr>
        <w:tc>
          <w:tcPr>
            <w:tcW w:w="968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117D2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Dlouhodobý nehmotný majetek</w:t>
            </w:r>
          </w:p>
        </w:tc>
      </w:tr>
      <w:tr w:rsidR="002107AF" w:rsidRPr="008C44D4" w14:paraId="68C1ACC1" w14:textId="77777777" w:rsidTr="002107AF">
        <w:trPr>
          <w:trHeight w:val="240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FD4A4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Drobný dlouhodobý nehmotný majetek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D7E01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225 469,00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7D1D1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591685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225 469,00</w:t>
            </w:r>
          </w:p>
        </w:tc>
      </w:tr>
      <w:tr w:rsidR="002107AF" w:rsidRPr="008C44D4" w14:paraId="1E0B2EC1" w14:textId="77777777" w:rsidTr="002107AF">
        <w:trPr>
          <w:trHeight w:val="240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D4A0B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Ostatní dlouhodobý nehmotný majetek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DE7159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474 562,00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AF25A5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43FB43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474 562,00</w:t>
            </w:r>
          </w:p>
        </w:tc>
      </w:tr>
      <w:tr w:rsidR="002107AF" w:rsidRPr="008C44D4" w14:paraId="543CA9A0" w14:textId="77777777" w:rsidTr="002107AF">
        <w:trPr>
          <w:trHeight w:val="323"/>
        </w:trPr>
        <w:tc>
          <w:tcPr>
            <w:tcW w:w="968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D6DDE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Dlouhodobý hmotný majetek odepisovaný</w:t>
            </w:r>
          </w:p>
        </w:tc>
      </w:tr>
      <w:tr w:rsidR="002107AF" w:rsidRPr="008C44D4" w14:paraId="126425E9" w14:textId="77777777" w:rsidTr="002107AF">
        <w:trPr>
          <w:trHeight w:val="240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444002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Stavby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58613E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20 739 947,30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78388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664 500,16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9DC38F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21 404 447,46</w:t>
            </w:r>
          </w:p>
        </w:tc>
      </w:tr>
      <w:tr w:rsidR="002107AF" w:rsidRPr="008C44D4" w14:paraId="72A34A38" w14:textId="77777777" w:rsidTr="002107AF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F10EC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08E6D5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C3C97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D4413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950DE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0FFE76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Vjezd k RD č.p.66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1B5FB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CF321A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1FA11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107AF" w:rsidRPr="008C44D4" w14:paraId="5FCF3E74" w14:textId="77777777" w:rsidTr="002107AF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343D8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EBF43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6C48AD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2CFECD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7ABF5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C934C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Přístřešek Výletiště,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3B946A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97D20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20D90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107AF" w:rsidRPr="008C44D4" w14:paraId="35E5AEA0" w14:textId="77777777" w:rsidTr="002107AF">
        <w:trPr>
          <w:trHeight w:val="240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568297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  <w:p w14:paraId="2C9BCCC5" w14:textId="595FC6B2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Samostatné hmotné movité věci a soubor hmotných movitých věcí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0B793B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2 560 184,44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36BA35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84 639,50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23AC6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2 644 823,94</w:t>
            </w:r>
          </w:p>
        </w:tc>
      </w:tr>
      <w:tr w:rsidR="002107AF" w:rsidRPr="008C44D4" w14:paraId="0B99CA77" w14:textId="77777777" w:rsidTr="002107AF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901CC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76C880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6A4BA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1A3F53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FC1F21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315DF" w14:textId="02372388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                   Radar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AAE089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74970D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398CC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107AF" w:rsidRPr="008C44D4" w14:paraId="751C5E3F" w14:textId="77777777" w:rsidTr="002107AF">
        <w:trPr>
          <w:trHeight w:val="240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8F08D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Drobný dlouhodobý hmotný majetek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312956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1 874 858,04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BB976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119 955,82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6A8F3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1 994 813,86</w:t>
            </w:r>
          </w:p>
        </w:tc>
      </w:tr>
      <w:tr w:rsidR="002107AF" w:rsidRPr="008C44D4" w14:paraId="787815CE" w14:textId="77777777" w:rsidTr="002107AF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88D59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36FEA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94304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CD695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0DBC8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C76B3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Kompresor výletiště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529236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BFEBA5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C00478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107AF" w:rsidRPr="008C44D4" w14:paraId="010C6F23" w14:textId="77777777" w:rsidTr="002107AF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9721A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CB296F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166F0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D6AFF9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9B26E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F110A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Vybavení pro SDH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D4F7A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4EC08F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DDB22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107AF" w:rsidRPr="008C44D4" w14:paraId="6C4C79B2" w14:textId="77777777" w:rsidTr="002107AF">
        <w:trPr>
          <w:trHeight w:val="323"/>
        </w:trPr>
        <w:tc>
          <w:tcPr>
            <w:tcW w:w="968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045A4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Dlouhodobý hmotný majetek neodepisovaný</w:t>
            </w:r>
          </w:p>
        </w:tc>
      </w:tr>
      <w:tr w:rsidR="002107AF" w:rsidRPr="008C44D4" w14:paraId="09B3D26B" w14:textId="77777777" w:rsidTr="002107AF">
        <w:trPr>
          <w:trHeight w:val="240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59427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Pozemky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18AFD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12 879 588,00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DD831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5 354,00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8B7FD5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12 884 942,00</w:t>
            </w:r>
          </w:p>
        </w:tc>
      </w:tr>
      <w:tr w:rsidR="002107AF" w:rsidRPr="008C44D4" w14:paraId="4644DAA9" w14:textId="77777777" w:rsidTr="002107AF">
        <w:trPr>
          <w:trHeight w:val="323"/>
        </w:trPr>
        <w:tc>
          <w:tcPr>
            <w:tcW w:w="968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C955C" w14:textId="77777777" w:rsidR="00F40065" w:rsidRDefault="00F40065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31750F09" w14:textId="77777777" w:rsidR="00F40065" w:rsidRDefault="00F40065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7A744C9C" w14:textId="77777777" w:rsidR="00F40065" w:rsidRDefault="00F40065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145E601F" w14:textId="77777777" w:rsidR="00F40065" w:rsidRDefault="00F40065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529C03A6" w14:textId="5AAC0591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Nedokončený a pořizovaný dlouhodobý majetek</w:t>
            </w:r>
          </w:p>
        </w:tc>
      </w:tr>
      <w:tr w:rsidR="002107AF" w:rsidRPr="008C44D4" w14:paraId="6B89F160" w14:textId="77777777" w:rsidTr="002107AF">
        <w:trPr>
          <w:trHeight w:val="240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8559B0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lastRenderedPageBreak/>
              <w:t>Nedokončený dlouhodobý hmotný majetek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E9C0A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845 241,16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50313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2 830 108,17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93C8C5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3 675 349,33</w:t>
            </w:r>
          </w:p>
        </w:tc>
      </w:tr>
      <w:tr w:rsidR="002107AF" w:rsidRPr="008C44D4" w14:paraId="7E761797" w14:textId="77777777" w:rsidTr="002107AF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DD87A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689AE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C8504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7DC1F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459DF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873DD" w14:textId="6EA55FF9" w:rsidR="002107AF" w:rsidRPr="008C44D4" w:rsidRDefault="002107AF" w:rsidP="002107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Komunikace Lípám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1B36F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DD9479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5B60F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107AF" w:rsidRPr="008C44D4" w14:paraId="2ACA5096" w14:textId="77777777" w:rsidTr="002107AF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3FA43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4A04C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67A25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8C4EA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73F4B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3E481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Veřejné osvětlení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214E9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591CB7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AF6BDF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107AF" w:rsidRPr="008C44D4" w14:paraId="48A18837" w14:textId="77777777" w:rsidTr="002107AF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246A9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DD95C3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747EA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1E88F7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944F7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7C4BE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Protipovoď.opatření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23A789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EE5A6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1CD199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107AF" w:rsidRPr="008C44D4" w14:paraId="6C115A81" w14:textId="77777777" w:rsidTr="002107AF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F37135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AE62E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6D4A27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29309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8F8414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ADBDD" w14:textId="31628E24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Mostek u Sokolovny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619D01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10288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5B0D13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107AF" w:rsidRPr="008C44D4" w14:paraId="16D14B19" w14:textId="77777777" w:rsidTr="002107AF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A0770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C4834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AB7C0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2817D2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68951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6E9A7B" w14:textId="729E3EA1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Lokalita zaKovárnou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9210B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5A452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DDCB69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107AF" w:rsidRPr="008C44D4" w14:paraId="08A96C13" w14:textId="77777777" w:rsidTr="002107AF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3AAA49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A3B92A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369D4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FE798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649C8C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D650AA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Chodník ke školce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19798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19C94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60A512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107AF" w:rsidRPr="008C44D4" w14:paraId="334E0E4B" w14:textId="77777777" w:rsidTr="002107AF">
        <w:trPr>
          <w:trHeight w:val="323"/>
        </w:trPr>
        <w:tc>
          <w:tcPr>
            <w:tcW w:w="968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3C1C8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Oprávky k dlouhodobému nehmotnému majetku</w:t>
            </w:r>
          </w:p>
        </w:tc>
      </w:tr>
      <w:tr w:rsidR="002107AF" w:rsidRPr="008C44D4" w14:paraId="5BE35C20" w14:textId="77777777" w:rsidTr="002107AF">
        <w:trPr>
          <w:trHeight w:val="240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717A8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Oprávky k drobnému dlouhodobému nehmotnému majetku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A35BA6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-225 469,00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FFE46B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AB30B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-225 469,00</w:t>
            </w:r>
          </w:p>
        </w:tc>
      </w:tr>
      <w:tr w:rsidR="002107AF" w:rsidRPr="008C44D4" w14:paraId="4DC7F873" w14:textId="77777777" w:rsidTr="002107AF">
        <w:trPr>
          <w:trHeight w:val="240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521B21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Oprávky k ostatnímu dlouhodobému nehmotnému majetku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7A338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-474 562,00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6D7A34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427 102,00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F5F515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-47 460,00</w:t>
            </w:r>
          </w:p>
        </w:tc>
      </w:tr>
      <w:tr w:rsidR="002107AF" w:rsidRPr="008C44D4" w14:paraId="2A4F40CB" w14:textId="77777777" w:rsidTr="002107AF">
        <w:trPr>
          <w:trHeight w:val="323"/>
        </w:trPr>
        <w:tc>
          <w:tcPr>
            <w:tcW w:w="968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EFDC6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675FE7CA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0B933B1B" w14:textId="0D5A9702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Oprávky k dlouhodobému hmotnému majetku</w:t>
            </w:r>
          </w:p>
        </w:tc>
      </w:tr>
      <w:tr w:rsidR="002107AF" w:rsidRPr="008C44D4" w14:paraId="07EFF87B" w14:textId="77777777" w:rsidTr="002107AF">
        <w:trPr>
          <w:trHeight w:val="240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57840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Oprávky ke stavbám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2F42F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-5 847 280,00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E8D1C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20 800,00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684370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-5 826 480,00</w:t>
            </w:r>
          </w:p>
        </w:tc>
      </w:tr>
      <w:tr w:rsidR="002107AF" w:rsidRPr="008C44D4" w14:paraId="5CEF724B" w14:textId="77777777" w:rsidTr="002107AF">
        <w:trPr>
          <w:trHeight w:val="240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C4387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 xml:space="preserve">Oprávky k samostatným hmotným movitým věcem a souborům hmotných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75868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-852 799,15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E73066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-115 127,85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88FBF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-967 927,00</w:t>
            </w:r>
          </w:p>
        </w:tc>
      </w:tr>
      <w:tr w:rsidR="002107AF" w:rsidRPr="008C44D4" w14:paraId="6C44EA1F" w14:textId="77777777" w:rsidTr="002107AF">
        <w:trPr>
          <w:trHeight w:val="240"/>
        </w:trPr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09444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Oprávky k drobnému dlouhodobému hmotnému majetku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4D98E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-1 874 858,04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B0929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-119 955,82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B24F1" w14:textId="77777777" w:rsidR="002107AF" w:rsidRPr="008C44D4" w:rsidRDefault="002107AF" w:rsidP="002107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-1 994 813,86</w:t>
            </w:r>
          </w:p>
        </w:tc>
      </w:tr>
      <w:tr w:rsidR="002107AF" w:rsidRPr="008C44D4" w14:paraId="79E16728" w14:textId="77777777" w:rsidTr="002107AF">
        <w:trPr>
          <w:trHeight w:val="39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6866C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FB67A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8269C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E02AC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93C5A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D278D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34AC6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88631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0CDBB" w14:textId="77777777" w:rsidR="002107AF" w:rsidRPr="008C44D4" w:rsidRDefault="002107AF" w:rsidP="002107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C44D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</w:tr>
    </w:tbl>
    <w:p w14:paraId="13EC151D" w14:textId="77777777" w:rsidR="006049BF" w:rsidRPr="008C44D4" w:rsidRDefault="006049BF">
      <w:pPr>
        <w:rPr>
          <w:rFonts w:asciiTheme="minorHAnsi" w:hAnsiTheme="minorHAnsi" w:cstheme="minorHAnsi"/>
          <w:b/>
        </w:rPr>
      </w:pPr>
    </w:p>
    <w:p w14:paraId="183BC0B3" w14:textId="4E3A236E" w:rsidR="00F80E72" w:rsidRPr="008C44D4" w:rsidRDefault="00F80E72">
      <w:pPr>
        <w:rPr>
          <w:rFonts w:asciiTheme="minorHAnsi" w:hAnsiTheme="minorHAnsi" w:cstheme="minorHAnsi"/>
          <w:b/>
        </w:rPr>
      </w:pPr>
      <w:r w:rsidRPr="008C44D4">
        <w:rPr>
          <w:rFonts w:asciiTheme="minorHAnsi" w:hAnsiTheme="minorHAnsi" w:cstheme="minorHAnsi"/>
          <w:b/>
        </w:rPr>
        <w:t>Výsledek přezkoumání hospodaření</w:t>
      </w:r>
    </w:p>
    <w:p w14:paraId="0BCE43E9" w14:textId="6C7DED8A" w:rsidR="00630287" w:rsidRPr="008C44D4" w:rsidRDefault="00630287" w:rsidP="00630287">
      <w:pPr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8C44D4">
        <w:rPr>
          <w:rFonts w:asciiTheme="minorHAnsi" w:hAnsiTheme="minorHAnsi" w:cstheme="minorHAnsi"/>
          <w:b/>
        </w:rPr>
        <w:t xml:space="preserve">I. </w:t>
      </w:r>
      <w:r w:rsidRPr="008C44D4">
        <w:rPr>
          <w:rFonts w:asciiTheme="minorHAnsi" w:hAnsiTheme="minorHAnsi" w:cstheme="minorHAnsi"/>
          <w:b/>
        </w:rPr>
        <w:tab/>
        <w:t xml:space="preserve">Při přezkoumání hospodaření </w:t>
      </w:r>
      <w:r w:rsidRPr="008C44D4">
        <w:rPr>
          <w:rFonts w:asciiTheme="minorHAnsi" w:hAnsiTheme="minorHAnsi" w:cstheme="minorHAnsi"/>
          <w:bCs/>
          <w:vanish/>
        </w:rPr>
        <w:fldChar w:fldCharType="begin"/>
      </w:r>
      <w:r w:rsidRPr="008C44D4">
        <w:rPr>
          <w:rFonts w:asciiTheme="minorHAnsi" w:hAnsiTheme="minorHAnsi" w:cstheme="minorHAnsi"/>
          <w:bCs/>
          <w:vanish/>
        </w:rPr>
        <w:instrText xml:space="preserve"> MERGEFIELD Přezkoumání \* MERGEFORMAT DS:Prezkoumani#ST:1# </w:instrText>
      </w:r>
      <w:r w:rsidRPr="008C44D4">
        <w:rPr>
          <w:rFonts w:asciiTheme="minorHAnsi" w:hAnsiTheme="minorHAnsi" w:cstheme="minorHAnsi"/>
          <w:bCs/>
          <w:vanish/>
        </w:rPr>
        <w:fldChar w:fldCharType="separate"/>
      </w:r>
      <w:r w:rsidRPr="008C44D4">
        <w:rPr>
          <w:rFonts w:asciiTheme="minorHAnsi" w:hAnsiTheme="minorHAnsi" w:cstheme="minorHAnsi"/>
          <w:bCs/>
          <w:noProof/>
          <w:vanish/>
          <w:color w:val="000000"/>
          <w:shd w:val="clear" w:color="auto" w:fill="FFFF00"/>
        </w:rPr>
        <w:t>«Přezkoumání»</w:t>
      </w:r>
      <w:r w:rsidRPr="008C44D4">
        <w:rPr>
          <w:rFonts w:asciiTheme="minorHAnsi" w:hAnsiTheme="minorHAnsi" w:cstheme="minorHAnsi"/>
          <w:bCs/>
          <w:vanish/>
        </w:rPr>
        <w:fldChar w:fldCharType="end"/>
      </w:r>
      <w:r w:rsidRPr="008C44D4">
        <w:rPr>
          <w:rFonts w:asciiTheme="minorHAnsi" w:hAnsiTheme="minorHAnsi" w:cstheme="minorHAnsi"/>
          <w:bCs/>
          <w:vanish/>
        </w:rPr>
        <w:fldChar w:fldCharType="begin"/>
      </w:r>
      <w:r w:rsidRPr="008C44D4">
        <w:rPr>
          <w:rFonts w:asciiTheme="minorHAnsi" w:hAnsiTheme="minorHAnsi" w:cstheme="minorHAnsi"/>
          <w:bCs/>
          <w:vanish/>
        </w:rPr>
        <w:instrText xml:space="preserve"> MERGEFIELD Územní_celek \* MERGEFORMAT DS:UC#ST:1# </w:instrText>
      </w:r>
      <w:r w:rsidRPr="008C44D4">
        <w:rPr>
          <w:rFonts w:asciiTheme="minorHAnsi" w:hAnsiTheme="minorHAnsi" w:cstheme="minorHAnsi"/>
          <w:bCs/>
          <w:vanish/>
        </w:rPr>
        <w:fldChar w:fldCharType="separate"/>
      </w:r>
      <w:r w:rsidRPr="008C44D4">
        <w:rPr>
          <w:rFonts w:asciiTheme="minorHAnsi" w:hAnsiTheme="minorHAnsi" w:cstheme="minorHAnsi"/>
          <w:bCs/>
          <w:noProof/>
          <w:vanish/>
          <w:color w:val="000000"/>
          <w:shd w:val="clear" w:color="auto" w:fill="FFFF00"/>
        </w:rPr>
        <w:t>«Územní_celek»</w:t>
      </w:r>
      <w:r w:rsidRPr="008C44D4">
        <w:rPr>
          <w:rFonts w:asciiTheme="minorHAnsi" w:hAnsiTheme="minorHAnsi" w:cstheme="minorHAnsi"/>
          <w:bCs/>
          <w:vanish/>
        </w:rPr>
        <w:fldChar w:fldCharType="end"/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DeleteField \* MERGEFORMAT  DEL:1#ST:1#NUM:18#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</w:rPr>
        <w:t>«DeleteField»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  <w:b/>
          <w:bCs/>
        </w:rPr>
        <w:t>obce</w:t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DeleteField \* MERGEFORMAT  DEL:1#ST:0#NUM:18#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</w:rPr>
        <w:t>«DeleteField»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  <w:b/>
          <w:bCs/>
          <w:vanish/>
        </w:rPr>
        <w:fldChar w:fldCharType="begin"/>
      </w:r>
      <w:r w:rsidRPr="008C44D4">
        <w:rPr>
          <w:rFonts w:asciiTheme="minorHAnsi" w:hAnsiTheme="minorHAnsi" w:cstheme="minorHAnsi"/>
          <w:b/>
          <w:bCs/>
          <w:vanish/>
        </w:rPr>
        <w:instrText xml:space="preserve"> MERGEFIELD Právní_forma_2._pád \* MERGEFORMAT DS:UC#DI:PravniForma2Pad#</w:instrText>
      </w:r>
      <w:r w:rsidRPr="008C44D4">
        <w:rPr>
          <w:rFonts w:asciiTheme="minorHAnsi" w:hAnsiTheme="minorHAnsi" w:cstheme="minorHAnsi"/>
          <w:b/>
          <w:bCs/>
          <w:vanish/>
        </w:rPr>
        <w:fldChar w:fldCharType="separate"/>
      </w:r>
      <w:r w:rsidRPr="008C44D4">
        <w:rPr>
          <w:rFonts w:asciiTheme="minorHAnsi" w:hAnsiTheme="minorHAnsi" w:cstheme="minorHAnsi"/>
          <w:b/>
          <w:bCs/>
          <w:noProof/>
          <w:vanish/>
          <w:highlight w:val="green"/>
        </w:rPr>
        <w:t>«Právní_forma_2._pád»</w:t>
      </w:r>
      <w:r w:rsidRPr="008C44D4">
        <w:rPr>
          <w:rFonts w:asciiTheme="minorHAnsi" w:hAnsiTheme="minorHAnsi" w:cstheme="minorHAnsi"/>
          <w:b/>
          <w:bCs/>
          <w:vanish/>
        </w:rPr>
        <w:fldChar w:fldCharType="end"/>
      </w:r>
      <w:r w:rsidRPr="008C44D4">
        <w:rPr>
          <w:rFonts w:asciiTheme="minorHAnsi" w:hAnsiTheme="minorHAnsi" w:cstheme="minorHAnsi"/>
          <w:b/>
          <w:bCs/>
        </w:rPr>
        <w:t xml:space="preserve"> </w:t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DeleteField \* MERGEFORMAT  DEL:1#ST:1#NUM:19#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</w:rPr>
        <w:t>«DeleteField»</w:t>
      </w:r>
      <w:r w:rsidRPr="008C44D4">
        <w:rPr>
          <w:rFonts w:asciiTheme="minorHAnsi" w:hAnsiTheme="minorHAnsi" w:cstheme="minorHAnsi"/>
          <w:vanish/>
        </w:rPr>
        <w:fldChar w:fldCharType="end"/>
      </w:r>
      <w:r w:rsidR="005C5E39" w:rsidRPr="008C44D4">
        <w:rPr>
          <w:rFonts w:asciiTheme="minorHAnsi" w:hAnsiTheme="minorHAnsi" w:cstheme="minorHAnsi"/>
          <w:b/>
          <w:bCs/>
        </w:rPr>
        <w:t>Lomnička</w:t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DeleteField \* MERGEFORMAT  DEL:1#ST:0#NUM:19#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</w:rPr>
        <w:t>«DeleteField»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  <w:b/>
          <w:bCs/>
          <w:vanish/>
        </w:rPr>
        <w:fldChar w:fldCharType="begin"/>
      </w:r>
      <w:r w:rsidRPr="008C44D4">
        <w:rPr>
          <w:rFonts w:asciiTheme="minorHAnsi" w:hAnsiTheme="minorHAnsi" w:cstheme="minorHAnsi"/>
          <w:b/>
          <w:bCs/>
          <w:vanish/>
        </w:rPr>
        <w:instrText xml:space="preserve"> MERGEFIELD Nazev \* MERGEFORMAT DS:UC#DI:OrganizaceNazev# </w:instrText>
      </w:r>
      <w:r w:rsidRPr="008C44D4">
        <w:rPr>
          <w:rFonts w:asciiTheme="minorHAnsi" w:hAnsiTheme="minorHAnsi" w:cstheme="minorHAnsi"/>
          <w:b/>
          <w:bCs/>
          <w:vanish/>
        </w:rPr>
        <w:fldChar w:fldCharType="separate"/>
      </w:r>
      <w:r w:rsidRPr="008C44D4">
        <w:rPr>
          <w:rFonts w:asciiTheme="minorHAnsi" w:hAnsiTheme="minorHAnsi" w:cstheme="minorHAnsi"/>
          <w:b/>
          <w:bCs/>
          <w:noProof/>
          <w:vanish/>
          <w:highlight w:val="green"/>
        </w:rPr>
        <w:t>«Nazev»</w:t>
      </w:r>
      <w:r w:rsidRPr="008C44D4">
        <w:rPr>
          <w:rFonts w:asciiTheme="minorHAnsi" w:hAnsiTheme="minorHAnsi" w:cstheme="minorHAnsi"/>
          <w:b/>
          <w:bCs/>
          <w:vanish/>
        </w:rPr>
        <w:fldChar w:fldCharType="end"/>
      </w:r>
      <w:r w:rsidRPr="008C44D4">
        <w:rPr>
          <w:rFonts w:asciiTheme="minorHAnsi" w:hAnsiTheme="minorHAnsi" w:cstheme="minorHAnsi"/>
          <w:bCs/>
          <w:vanish/>
        </w:rPr>
        <w:fldChar w:fldCharType="begin"/>
      </w:r>
      <w:r w:rsidRPr="008C44D4">
        <w:rPr>
          <w:rFonts w:asciiTheme="minorHAnsi" w:hAnsiTheme="minorHAnsi" w:cstheme="minorHAnsi"/>
          <w:bCs/>
          <w:vanish/>
        </w:rPr>
        <w:instrText xml:space="preserve"> MERGEFIELD Územní_celek \* MERGEFORMAT DS:UC#ST:0# </w:instrText>
      </w:r>
      <w:r w:rsidRPr="008C44D4">
        <w:rPr>
          <w:rFonts w:asciiTheme="minorHAnsi" w:hAnsiTheme="minorHAnsi" w:cstheme="minorHAnsi"/>
          <w:bCs/>
          <w:vanish/>
        </w:rPr>
        <w:fldChar w:fldCharType="separate"/>
      </w:r>
      <w:r w:rsidRPr="008C44D4">
        <w:rPr>
          <w:rFonts w:asciiTheme="minorHAnsi" w:hAnsiTheme="minorHAnsi" w:cstheme="minorHAnsi"/>
          <w:bCs/>
          <w:noProof/>
          <w:vanish/>
          <w:color w:val="000000"/>
          <w:shd w:val="clear" w:color="auto" w:fill="FFFF00"/>
        </w:rPr>
        <w:t>«Územní_celek»</w:t>
      </w:r>
      <w:r w:rsidRPr="008C44D4">
        <w:rPr>
          <w:rFonts w:asciiTheme="minorHAnsi" w:hAnsiTheme="minorHAnsi" w:cstheme="minorHAnsi"/>
          <w:bCs/>
          <w:vanish/>
        </w:rPr>
        <w:fldChar w:fldCharType="end"/>
      </w:r>
      <w:r w:rsidRPr="008C44D4">
        <w:rPr>
          <w:rFonts w:asciiTheme="minorHAnsi" w:hAnsiTheme="minorHAnsi" w:cstheme="minorHAnsi"/>
          <w:b/>
          <w:bCs/>
          <w:vanish/>
        </w:rPr>
        <w:fldChar w:fldCharType="begin"/>
      </w:r>
      <w:r w:rsidRPr="008C44D4">
        <w:rPr>
          <w:rFonts w:asciiTheme="minorHAnsi" w:hAnsiTheme="minorHAnsi" w:cstheme="minorHAnsi"/>
          <w:b/>
          <w:bCs/>
          <w:vanish/>
        </w:rPr>
        <w:instrText xml:space="preserve"> MERGEFIELD Přezkoumání \* MERGEFORMAT DS:Prezkoumani#ST:0# </w:instrText>
      </w:r>
      <w:r w:rsidRPr="008C44D4">
        <w:rPr>
          <w:rFonts w:asciiTheme="minorHAnsi" w:hAnsiTheme="minorHAnsi" w:cstheme="minorHAnsi"/>
          <w:b/>
          <w:bCs/>
          <w:vanish/>
        </w:rPr>
        <w:fldChar w:fldCharType="separate"/>
      </w:r>
      <w:r w:rsidRPr="008C44D4">
        <w:rPr>
          <w:rFonts w:asciiTheme="minorHAnsi" w:hAnsiTheme="minorHAnsi" w:cstheme="minorHAnsi"/>
          <w:b/>
          <w:bCs/>
          <w:noProof/>
          <w:vanish/>
          <w:color w:val="000000"/>
          <w:shd w:val="clear" w:color="auto" w:fill="FFFF00"/>
        </w:rPr>
        <w:t>«Přezkoumání»</w:t>
      </w:r>
      <w:r w:rsidRPr="008C44D4">
        <w:rPr>
          <w:rFonts w:asciiTheme="minorHAnsi" w:hAnsiTheme="minorHAnsi" w:cstheme="minorHAnsi"/>
          <w:b/>
          <w:bCs/>
          <w:vanish/>
        </w:rPr>
        <w:fldChar w:fldCharType="end"/>
      </w:r>
      <w:r w:rsidRPr="008C44D4">
        <w:rPr>
          <w:rFonts w:asciiTheme="minorHAnsi" w:hAnsiTheme="minorHAnsi" w:cstheme="minorHAnsi"/>
        </w:rPr>
        <w:t xml:space="preserve"> </w:t>
      </w:r>
      <w:r w:rsidRPr="008C44D4">
        <w:rPr>
          <w:rFonts w:asciiTheme="minorHAnsi" w:hAnsiTheme="minorHAnsi" w:cstheme="minorHAnsi"/>
          <w:b/>
        </w:rPr>
        <w:t>za rok 2020</w:t>
      </w:r>
    </w:p>
    <w:p w14:paraId="17216D97" w14:textId="77777777" w:rsidR="00630287" w:rsidRPr="008C44D4" w:rsidRDefault="00630287" w:rsidP="00630287">
      <w:pPr>
        <w:jc w:val="center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Chyby_BC_seznam_nenapravenych \* MERGEFORMAT DS:ChybaColBCNevyporadane#ST:1#QUESTION:1#QOP:0#QRESULT:QRSHOW#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993300"/>
          <w:shd w:val="clear" w:color="auto" w:fill="FFFF00"/>
        </w:rPr>
        <w:t>«Chyby_BC_seznam_nenapravenych»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7875FC77" w14:textId="797EFD69" w:rsidR="00630287" w:rsidRPr="008C44D4" w:rsidRDefault="00630287" w:rsidP="00630287">
      <w:pPr>
        <w:jc w:val="center"/>
        <w:rPr>
          <w:rFonts w:asciiTheme="minorHAnsi" w:hAnsiTheme="minorHAnsi" w:cstheme="minorHAnsi"/>
          <w:b/>
          <w:spacing w:val="60"/>
          <w:u w:val="single"/>
        </w:rPr>
      </w:pPr>
      <w:r w:rsidRPr="008C44D4">
        <w:rPr>
          <w:rFonts w:asciiTheme="minorHAnsi" w:hAnsiTheme="minorHAnsi" w:cstheme="minorHAnsi"/>
          <w:b/>
          <w:spacing w:val="60"/>
          <w:u w:val="single"/>
        </w:rPr>
        <w:t>nebyly zjištěny chyby a nedostatk</w:t>
      </w:r>
      <w:r w:rsidR="005C5E39" w:rsidRPr="008C44D4">
        <w:rPr>
          <w:rFonts w:asciiTheme="minorHAnsi" w:hAnsiTheme="minorHAnsi" w:cstheme="minorHAnsi"/>
          <w:b/>
          <w:spacing w:val="60"/>
          <w:u w:val="single"/>
        </w:rPr>
        <w:t>y</w:t>
      </w:r>
    </w:p>
    <w:p w14:paraId="17CCAEDE" w14:textId="23D8E673" w:rsidR="005C5E39" w:rsidRPr="008C44D4" w:rsidRDefault="005C5E39" w:rsidP="00630287">
      <w:pPr>
        <w:jc w:val="center"/>
        <w:rPr>
          <w:rFonts w:asciiTheme="minorHAnsi" w:hAnsiTheme="minorHAnsi" w:cstheme="minorHAnsi"/>
          <w:bCs/>
          <w:spacing w:val="60"/>
        </w:rPr>
      </w:pPr>
      <w:r w:rsidRPr="008C44D4">
        <w:rPr>
          <w:rFonts w:asciiTheme="minorHAnsi" w:hAnsiTheme="minorHAnsi" w:cstheme="minorHAnsi"/>
          <w:bCs/>
          <w:spacing w:val="60"/>
        </w:rPr>
        <w:t>kromě chyb a nedostatků zjištěných při dílčích přezkoumáních, které byly již napraveny</w:t>
      </w:r>
    </w:p>
    <w:p w14:paraId="0CFC3D79" w14:textId="77777777" w:rsidR="005C5E39" w:rsidRPr="008C44D4" w:rsidRDefault="005C5E39" w:rsidP="00630287">
      <w:pPr>
        <w:jc w:val="center"/>
        <w:rPr>
          <w:rFonts w:asciiTheme="minorHAnsi" w:hAnsiTheme="minorHAnsi" w:cstheme="minorHAnsi"/>
          <w:b/>
          <w:spacing w:val="60"/>
          <w:u w:val="single"/>
        </w:rPr>
      </w:pPr>
    </w:p>
    <w:p w14:paraId="3D10ABE6" w14:textId="77777777" w:rsidR="00630287" w:rsidRPr="008C44D4" w:rsidRDefault="00630287" w:rsidP="00630287">
      <w:pPr>
        <w:jc w:val="center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Chyba_závažnosti_C5 \* MERGEFORMAT DS:ChybaC5#ST:0#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FF"/>
          <w:shd w:val="clear" w:color="auto" w:fill="FFFF99"/>
        </w:rPr>
        <w:t>«Chyba_závažnosti_C5»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Přezkoumání_orgánem \* MERGEFORMAT DS:PrezkoumaniOrganem#ST:0#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FF"/>
          <w:shd w:val="clear" w:color="auto" w:fill="FFFF99"/>
        </w:rPr>
        <w:t>«Přezkoumání_orgánem»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Přezkoumání \* MERGEFORMAT DS:Prezkoumani#ST:0#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FF"/>
          <w:shd w:val="clear" w:color="auto" w:fill="FFFF99"/>
        </w:rPr>
        <w:t>«Přezkoumání»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55ECCCC5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Chyby_B_nenap._pokud_nejsou_C_nenap. \* MERGEFORMAT DS:ChybaColBIfNejsouCNevyp#ST:1#QUESTION:1#QOP:1#QRESULT:QRSHOW#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993300"/>
          <w:shd w:val="clear" w:color="auto" w:fill="FFFF00"/>
        </w:rPr>
        <w:t>«Chyby_B_nenap._pokud_nejsou_C_nenap.»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78787A47" w14:textId="77777777" w:rsidR="00630287" w:rsidRPr="008C44D4" w:rsidRDefault="00630287" w:rsidP="00630287">
      <w:pPr>
        <w:jc w:val="center"/>
        <w:rPr>
          <w:rFonts w:asciiTheme="minorHAnsi" w:hAnsiTheme="minorHAnsi" w:cstheme="minorHAnsi"/>
          <w:b/>
          <w:vanish/>
          <w:spacing w:val="60"/>
          <w:u w:val="single"/>
        </w:rPr>
      </w:pPr>
      <w:r w:rsidRPr="008C44D4">
        <w:rPr>
          <w:rFonts w:asciiTheme="minorHAnsi" w:hAnsiTheme="minorHAnsi" w:cstheme="minorHAnsi"/>
          <w:b/>
          <w:vanish/>
          <w:spacing w:val="60"/>
          <w:u w:val="single"/>
        </w:rPr>
        <w:t>byly zjištěny chyby a nedostatky,</w:t>
      </w:r>
    </w:p>
    <w:p w14:paraId="40F7F865" w14:textId="77777777" w:rsidR="00630287" w:rsidRPr="008C44D4" w:rsidRDefault="00630287" w:rsidP="00630287">
      <w:pPr>
        <w:jc w:val="center"/>
        <w:rPr>
          <w:rFonts w:asciiTheme="minorHAnsi" w:hAnsiTheme="minorHAnsi" w:cstheme="minorHAnsi"/>
          <w:vanish/>
          <w:u w:val="single"/>
        </w:rPr>
      </w:pPr>
      <w:r w:rsidRPr="008C44D4">
        <w:rPr>
          <w:rFonts w:asciiTheme="minorHAnsi" w:hAnsiTheme="minorHAnsi" w:cstheme="minorHAnsi"/>
          <w:vanish/>
          <w:u w:val="single"/>
        </w:rPr>
        <w:t xml:space="preserve">které nemají závažnost nedostatků uvedených v § 10 odst. 3 písm. c) </w:t>
      </w:r>
    </w:p>
    <w:p w14:paraId="04010540" w14:textId="77777777" w:rsidR="00630287" w:rsidRPr="008C44D4" w:rsidRDefault="00630287" w:rsidP="00630287">
      <w:pPr>
        <w:jc w:val="center"/>
        <w:rPr>
          <w:rFonts w:asciiTheme="minorHAnsi" w:hAnsiTheme="minorHAnsi" w:cstheme="minorHAnsi"/>
          <w:vanish/>
          <w:u w:val="single"/>
        </w:rPr>
      </w:pPr>
      <w:r w:rsidRPr="008C44D4">
        <w:rPr>
          <w:rFonts w:asciiTheme="minorHAnsi" w:hAnsiTheme="minorHAnsi" w:cstheme="minorHAnsi"/>
          <w:vanish/>
          <w:u w:val="single"/>
        </w:rPr>
        <w:t>zákona o přezkoumávání hospodaření, a to:</w:t>
      </w:r>
    </w:p>
    <w:p w14:paraId="36331176" w14:textId="77777777" w:rsidR="00630287" w:rsidRPr="008C44D4" w:rsidRDefault="00630287" w:rsidP="00630287">
      <w:pPr>
        <w:jc w:val="center"/>
        <w:rPr>
          <w:rFonts w:asciiTheme="minorHAnsi" w:hAnsiTheme="minorHAnsi" w:cstheme="minorHAnsi"/>
          <w:vanish/>
        </w:rPr>
      </w:pPr>
    </w:p>
    <w:p w14:paraId="6031B1F5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Předmět_seznam \* MERGEFORMAT DS:PredmetCol#ST:1#COL:1# SORTBY:FullName#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00"/>
          <w:shd w:val="clear" w:color="auto" w:fill="FF9900"/>
        </w:rPr>
        <w:t>«Předmět_seznam»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6D84F8E4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Předmět \* MERGEFORMAT DS:Predmet#ST:1# 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00"/>
          <w:shd w:val="clear" w:color="auto" w:fill="FFFF00"/>
        </w:rPr>
        <w:t>«Předmět»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214D2A75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ChybaANedostatek_typu_B_seznam \* MERGEFORMAT DS:ChybANedostatekColTypuB#ST:1#COL:1# SORTBY:ChybaANedostatekPopis#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00"/>
          <w:shd w:val="clear" w:color="auto" w:fill="FF9900"/>
        </w:rPr>
        <w:t>«ChybaANedostatek_typu_B_seznam»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ChybaANedostatek \* MERGEFORMAT DS:ChybaANedostatek#ST:1# 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00"/>
          <w:shd w:val="clear" w:color="auto" w:fill="FFFF00"/>
        </w:rPr>
        <w:t>«ChybaANedostatek»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28628613" w14:textId="77777777" w:rsidR="00630287" w:rsidRPr="008C44D4" w:rsidRDefault="00630287" w:rsidP="00630287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i/>
          <w:vanish/>
        </w:rPr>
        <w:fldChar w:fldCharType="begin"/>
      </w:r>
      <w:r w:rsidRPr="008C44D4">
        <w:rPr>
          <w:rFonts w:asciiTheme="minorHAnsi" w:hAnsiTheme="minorHAnsi" w:cstheme="minorHAnsi"/>
          <w:i/>
          <w:vanish/>
        </w:rPr>
        <w:instrText xml:space="preserve"> MERGEFIELD Nazev \* MERGEFORMAT DS:ChybaANedostatek#DI:ChybaANedostatekNazev# </w:instrText>
      </w:r>
      <w:r w:rsidRPr="008C44D4">
        <w:rPr>
          <w:rFonts w:asciiTheme="minorHAnsi" w:hAnsiTheme="minorHAnsi" w:cstheme="minorHAnsi"/>
          <w:i/>
          <w:vanish/>
        </w:rPr>
        <w:fldChar w:fldCharType="separate"/>
      </w:r>
      <w:r w:rsidRPr="008C44D4">
        <w:rPr>
          <w:rFonts w:asciiTheme="minorHAnsi" w:hAnsiTheme="minorHAnsi" w:cstheme="minorHAnsi"/>
          <w:i/>
          <w:noProof/>
          <w:vanish/>
          <w:highlight w:val="green"/>
        </w:rPr>
        <w:t>«Nazev»</w:t>
      </w:r>
      <w:r w:rsidRPr="008C44D4">
        <w:rPr>
          <w:rFonts w:asciiTheme="minorHAnsi" w:hAnsiTheme="minorHAnsi" w:cstheme="minorHAnsi"/>
          <w:i/>
          <w:vanish/>
        </w:rPr>
        <w:fldChar w:fldCharType="end"/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ChybaANedostatek \* MERGEFORMAT DS:ChybaANedostatek#ST:0# 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00"/>
          <w:shd w:val="clear" w:color="auto" w:fill="FFFF00"/>
        </w:rPr>
        <w:t>«ChybaANedostatek»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66BE49E3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ChybaANedostatek_typu_B_seznam \* MERGEFORMAT DS:ChybANedostatekColTypuB#ST:0#COL:1# 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FF"/>
          <w:shd w:val="clear" w:color="auto" w:fill="FF9900"/>
        </w:rPr>
        <w:t>«ChybaANedostatek_typu_B_seznam»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2D257224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Předmět \* MERGEFORMAT DS:Predmet#ST:0# 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00"/>
          <w:shd w:val="clear" w:color="auto" w:fill="FFFF00"/>
        </w:rPr>
        <w:t>«Předmět»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10989F68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Předmět_seznam \* MERGEFORMAT DS:PredmetCol#ST:0#COL:1# 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FF"/>
          <w:shd w:val="clear" w:color="auto" w:fill="FF9900"/>
        </w:rPr>
        <w:t>«Předmět_seznam»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4A280178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</w:p>
    <w:p w14:paraId="7BCD2445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Chyby_B_nenap._pokud_nejsou_C_nenap. \* MERGEFORMAT DS:ChybaColBIfNejsouCNevyp#ST:0#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00"/>
          <w:shd w:val="clear" w:color="auto" w:fill="FFFF00"/>
        </w:rPr>
        <w:t>«Chyby_B_nenap._pokud_nejsou_C_nenap.»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6A01EBC3" w14:textId="77777777" w:rsidR="00630287" w:rsidRPr="008C44D4" w:rsidRDefault="00630287" w:rsidP="00630287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b/>
        </w:rPr>
      </w:pPr>
      <w:r w:rsidRPr="008C44D4">
        <w:rPr>
          <w:rFonts w:asciiTheme="minorHAnsi" w:hAnsiTheme="minorHAnsi" w:cstheme="minorHAnsi"/>
          <w:b/>
        </w:rPr>
        <w:t xml:space="preserve">II. </w:t>
      </w:r>
      <w:r w:rsidRPr="008C44D4">
        <w:rPr>
          <w:rFonts w:asciiTheme="minorHAnsi" w:hAnsiTheme="minorHAnsi" w:cstheme="minorHAnsi"/>
          <w:b/>
        </w:rPr>
        <w:tab/>
        <w:t>Upozornění na případná rizika, která lze dovodit ze zjištěných chyb a nedostatků, která mohou mít negativní dopad na hospodaření územního celku v budoucnu:</w:t>
      </w:r>
    </w:p>
    <w:p w14:paraId="390C8D78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Přezkoumání \* MERGEFORMAT DS:Prezkoumani#ST:1#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00"/>
          <w:shd w:val="clear" w:color="auto" w:fill="FFFF00"/>
        </w:rPr>
        <w:t>«Přezkoumání»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319C14A7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Přezkoumání_orgánem \* MERGEFORMAT DS:PrezkoumaniOrganem#ST:1#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00"/>
          <w:shd w:val="clear" w:color="auto" w:fill="FFFF00"/>
        </w:rPr>
        <w:t>«Přezkoumání_orgánem»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4BD11F43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Rizika_seznam_pro_nenapravené_chyby \* MERGEFORMAT DS:RizikaColForNenapChyby#ST:1#QUESTION:1#QOP:1#QRESULT:QRDEL#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993300"/>
          <w:shd w:val="clear" w:color="auto" w:fill="FFFF00"/>
        </w:rPr>
        <w:t>«Rizika_seznam_pro_nenapravené_chyby»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30A929F4" w14:textId="77777777" w:rsidR="00630287" w:rsidRPr="008C44D4" w:rsidRDefault="00630287" w:rsidP="00630287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8C44D4">
        <w:rPr>
          <w:rFonts w:asciiTheme="minorHAnsi" w:hAnsiTheme="minorHAnsi" w:cstheme="minorHAnsi"/>
          <w:i/>
        </w:rPr>
        <w:t xml:space="preserve">Při </w:t>
      </w:r>
      <w:r w:rsidRPr="008C44D4">
        <w:rPr>
          <w:rFonts w:asciiTheme="minorHAnsi" w:hAnsiTheme="minorHAnsi" w:cstheme="minorHAnsi"/>
          <w:i/>
          <w:noProof/>
        </w:rPr>
        <w:t>přezkoumání</w:t>
      </w:r>
      <w:r w:rsidRPr="008C44D4">
        <w:rPr>
          <w:rFonts w:asciiTheme="minorHAnsi" w:hAnsiTheme="minorHAnsi" w:cstheme="minorHAnsi"/>
          <w:i/>
        </w:rPr>
        <w:t xml:space="preserve"> hospodaření za rok 2020 nebyla zjištěna žádná závažná rizika, která by mohla mít negativní dopad na hospodaření územního celku v budoucnosti.</w:t>
      </w:r>
    </w:p>
    <w:p w14:paraId="7E1093F1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Rizika_seznam_pro_nenapravené_chyby \* MERGEFORMAT DS:RizikaColForNenapChyby#ST:0#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FF"/>
          <w:shd w:val="clear" w:color="auto" w:fill="FFFF99"/>
        </w:rPr>
        <w:t>«Rizika_seznam_pro_nenapravené_chyby»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5D088700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Rizika_seznam_pro_nenapravené_chyby \* MERGEFORMAT DS:RizikaColForNenapChyby#ST:1#QUESTION:1#QOP:1#QRESULT:QRSHOW#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993300"/>
          <w:shd w:val="clear" w:color="auto" w:fill="FFFF00"/>
        </w:rPr>
        <w:t>«Rizika_seznam_pro_nenapravené_chyby»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2B2FEDFB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Předmět_seznam \* MERGEFORMAT DS:PredmetCol#ST:1#COL:1#SORTBY:FullName#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00"/>
          <w:shd w:val="clear" w:color="auto" w:fill="FF9900"/>
        </w:rPr>
        <w:t>«Předmět_seznam»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68C98DFF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Předmět \* MERGEFORMAT DS:Predmet#ST:1#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00"/>
          <w:shd w:val="clear" w:color="auto" w:fill="FFFF00"/>
        </w:rPr>
        <w:t>«Předmět»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17596B59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Riziko_seznam \* MERGEFORMAT DS:RizikoCol#ST:1#COL:1#SORTBY:RizikoNazev;RizikoPopis#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00"/>
          <w:shd w:val="clear" w:color="auto" w:fill="FF9900"/>
        </w:rPr>
        <w:t>«Riziko_seznam»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5C77E489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  <w:lang w:val="pl-PL"/>
        </w:rPr>
      </w:pPr>
      <w:r w:rsidRPr="008C44D4">
        <w:rPr>
          <w:rFonts w:asciiTheme="minorHAnsi" w:hAnsiTheme="minorHAnsi" w:cstheme="minorHAnsi"/>
          <w:vanish/>
          <w:lang w:val="pl-PL"/>
        </w:rPr>
        <w:fldChar w:fldCharType="begin"/>
      </w:r>
      <w:r w:rsidRPr="008C44D4">
        <w:rPr>
          <w:rFonts w:asciiTheme="minorHAnsi" w:hAnsiTheme="minorHAnsi" w:cstheme="minorHAnsi"/>
          <w:vanish/>
          <w:lang w:val="pl-PL"/>
        </w:rPr>
        <w:instrText xml:space="preserve"> MERGEFIELD Riziko \* MERGEFORMAT DS:Riziko#ST:1#</w:instrText>
      </w:r>
      <w:r w:rsidRPr="008C44D4">
        <w:rPr>
          <w:rFonts w:asciiTheme="minorHAnsi" w:hAnsiTheme="minorHAnsi" w:cstheme="minorHAnsi"/>
          <w:vanish/>
          <w:lang w:val="pl-PL"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00"/>
          <w:shd w:val="clear" w:color="auto" w:fill="FFFF00"/>
        </w:rPr>
        <w:t>«Riziko»</w:t>
      </w:r>
      <w:r w:rsidRPr="008C44D4">
        <w:rPr>
          <w:rFonts w:asciiTheme="minorHAnsi" w:hAnsiTheme="minorHAnsi" w:cstheme="minorHAnsi"/>
          <w:vanish/>
          <w:lang w:val="pl-PL"/>
        </w:rPr>
        <w:fldChar w:fldCharType="end"/>
      </w:r>
    </w:p>
    <w:p w14:paraId="7E87463D" w14:textId="77777777" w:rsidR="00630287" w:rsidRPr="008C44D4" w:rsidRDefault="00630287" w:rsidP="00630287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i/>
          <w:vanish/>
          <w:lang w:val="pl-PL"/>
        </w:rPr>
      </w:pPr>
      <w:r w:rsidRPr="008C44D4">
        <w:rPr>
          <w:rFonts w:asciiTheme="minorHAnsi" w:hAnsiTheme="minorHAnsi" w:cstheme="minorHAnsi"/>
          <w:i/>
          <w:vanish/>
          <w:lang w:val="pl-PL"/>
        </w:rPr>
        <w:fldChar w:fldCharType="begin"/>
      </w:r>
      <w:r w:rsidRPr="008C44D4">
        <w:rPr>
          <w:rFonts w:asciiTheme="minorHAnsi" w:hAnsiTheme="minorHAnsi" w:cstheme="minorHAnsi"/>
          <w:i/>
          <w:vanish/>
          <w:lang w:val="pl-PL"/>
        </w:rPr>
        <w:instrText xml:space="preserve"> MERGEFIELD Popis \* MERGEFORMAT DS:Riziko#DI:RizikoPopis#</w:instrText>
      </w:r>
      <w:r w:rsidRPr="008C44D4">
        <w:rPr>
          <w:rFonts w:asciiTheme="minorHAnsi" w:hAnsiTheme="minorHAnsi" w:cstheme="minorHAnsi"/>
          <w:i/>
          <w:vanish/>
          <w:lang w:val="pl-PL"/>
        </w:rPr>
        <w:fldChar w:fldCharType="separate"/>
      </w:r>
      <w:r w:rsidRPr="008C44D4">
        <w:rPr>
          <w:rFonts w:asciiTheme="minorHAnsi" w:hAnsiTheme="minorHAnsi" w:cstheme="minorHAnsi"/>
          <w:i/>
          <w:noProof/>
          <w:vanish/>
          <w:highlight w:val="green"/>
        </w:rPr>
        <w:t>«Popis»</w:t>
      </w:r>
      <w:r w:rsidRPr="008C44D4">
        <w:rPr>
          <w:rFonts w:asciiTheme="minorHAnsi" w:hAnsiTheme="minorHAnsi" w:cstheme="minorHAnsi"/>
          <w:i/>
          <w:vanish/>
          <w:lang w:val="pl-PL"/>
        </w:rPr>
        <w:fldChar w:fldCharType="end"/>
      </w:r>
    </w:p>
    <w:p w14:paraId="269E96A3" w14:textId="77777777" w:rsidR="00630287" w:rsidRPr="008C44D4" w:rsidRDefault="00630287" w:rsidP="00630287">
      <w:pPr>
        <w:jc w:val="both"/>
        <w:rPr>
          <w:rFonts w:asciiTheme="minorHAnsi" w:hAnsiTheme="minorHAnsi" w:cstheme="minorHAnsi"/>
          <w:i/>
          <w:vanish/>
          <w:lang w:val="pl-PL"/>
        </w:rPr>
      </w:pPr>
    </w:p>
    <w:p w14:paraId="2D05A416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  <w:lang w:val="pl-PL"/>
        </w:rPr>
        <w:fldChar w:fldCharType="begin"/>
      </w:r>
      <w:r w:rsidRPr="008C44D4">
        <w:rPr>
          <w:rFonts w:asciiTheme="minorHAnsi" w:hAnsiTheme="minorHAnsi" w:cstheme="minorHAnsi"/>
          <w:vanish/>
          <w:lang w:val="pl-PL"/>
        </w:rPr>
        <w:instrText xml:space="preserve"> MERGEFIELD Riziko \* MERGEFORMAT DS:Riziko#ST:0#</w:instrText>
      </w:r>
      <w:r w:rsidRPr="008C44D4">
        <w:rPr>
          <w:rFonts w:asciiTheme="minorHAnsi" w:hAnsiTheme="minorHAnsi" w:cstheme="minorHAnsi"/>
          <w:vanish/>
          <w:lang w:val="pl-PL"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FF"/>
          <w:shd w:val="clear" w:color="auto" w:fill="FFFF99"/>
        </w:rPr>
        <w:t>«Riziko»</w:t>
      </w:r>
      <w:r w:rsidRPr="008C44D4">
        <w:rPr>
          <w:rFonts w:asciiTheme="minorHAnsi" w:hAnsiTheme="minorHAnsi" w:cstheme="minorHAnsi"/>
          <w:vanish/>
          <w:lang w:val="pl-PL"/>
        </w:rPr>
        <w:fldChar w:fldCharType="end"/>
      </w:r>
    </w:p>
    <w:p w14:paraId="4C74B4A9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  <w:lang w:val="pl-PL"/>
        </w:rPr>
        <w:fldChar w:fldCharType="begin"/>
      </w:r>
      <w:r w:rsidRPr="008C44D4">
        <w:rPr>
          <w:rFonts w:asciiTheme="minorHAnsi" w:hAnsiTheme="minorHAnsi" w:cstheme="minorHAnsi"/>
          <w:vanish/>
          <w:lang w:val="pl-PL"/>
        </w:rPr>
        <w:instrText xml:space="preserve"> MERGEFIELD Riziko_seznam \* MERGEFORMAT DS:RizikoCol#ST:0#COL:1#</w:instrText>
      </w:r>
      <w:r w:rsidRPr="008C44D4">
        <w:rPr>
          <w:rFonts w:asciiTheme="minorHAnsi" w:hAnsiTheme="minorHAnsi" w:cstheme="minorHAnsi"/>
          <w:vanish/>
          <w:lang w:val="pl-PL"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FF"/>
          <w:shd w:val="clear" w:color="auto" w:fill="FF9900"/>
        </w:rPr>
        <w:t>«Riziko_seznam»</w:t>
      </w:r>
      <w:r w:rsidRPr="008C44D4">
        <w:rPr>
          <w:rFonts w:asciiTheme="minorHAnsi" w:hAnsiTheme="minorHAnsi" w:cstheme="minorHAnsi"/>
          <w:vanish/>
          <w:lang w:val="pl-PL"/>
        </w:rPr>
        <w:fldChar w:fldCharType="end"/>
      </w:r>
    </w:p>
    <w:p w14:paraId="34439AFA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Předmět \* MERGEFORMAT DS:Predmet#ST:0#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FF"/>
          <w:shd w:val="clear" w:color="auto" w:fill="FFFF99"/>
        </w:rPr>
        <w:t>«Předmět»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209D2BA9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Předmět_seznam \* MERGEFORMAT DS:PredmetCol#ST:0#COL:1#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FF"/>
          <w:shd w:val="clear" w:color="auto" w:fill="FF9900"/>
        </w:rPr>
        <w:t>«Předmět_seznam»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48A0A6C5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Rizika_seznam_pro_nenapravené_chyby \* MERGEFORMAT DS:RizikaColForNenapChyby#ST:0#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FF"/>
          <w:shd w:val="clear" w:color="auto" w:fill="FFFF99"/>
        </w:rPr>
        <w:t>«Rizika_seznam_pro_nenapravené_chyby»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562AAC21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Přezkoumání_orgánem \* MERGEFORMAT DS:PrezkoumaniOrganem#ST:0#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FF"/>
          <w:shd w:val="clear" w:color="auto" w:fill="FFFF99"/>
        </w:rPr>
        <w:t>«Přezkoumání_orgánem»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3E1A62A7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Přezkoumání \* MERGEFORMAT DS:Prezkoumani#ST:0#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FF"/>
          <w:shd w:val="clear" w:color="auto" w:fill="FFFF99"/>
        </w:rPr>
        <w:t>«Přezkoumání»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15477364" w14:textId="77777777" w:rsidR="00630287" w:rsidRPr="008C44D4" w:rsidRDefault="00630287" w:rsidP="00630287">
      <w:pPr>
        <w:jc w:val="both"/>
        <w:rPr>
          <w:rFonts w:asciiTheme="minorHAnsi" w:hAnsiTheme="minorHAnsi" w:cstheme="minorHAnsi"/>
        </w:rPr>
      </w:pPr>
    </w:p>
    <w:p w14:paraId="71228B2F" w14:textId="77777777" w:rsidR="00630287" w:rsidRPr="008C44D4" w:rsidRDefault="00630287" w:rsidP="00630287">
      <w:pPr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8C44D4">
        <w:rPr>
          <w:rFonts w:asciiTheme="minorHAnsi" w:hAnsiTheme="minorHAnsi" w:cstheme="minorHAnsi"/>
          <w:b/>
        </w:rPr>
        <w:t>III. Poměrové ukazatele zjištěné při přezkoumání hospodaření:</w:t>
      </w:r>
    </w:p>
    <w:p w14:paraId="701C6D06" w14:textId="77777777" w:rsidR="00630287" w:rsidRPr="008C44D4" w:rsidRDefault="00630287" w:rsidP="00630287">
      <w:pPr>
        <w:jc w:val="both"/>
        <w:rPr>
          <w:rFonts w:asciiTheme="minorHAnsi" w:hAnsiTheme="minorHAnsi" w:cstheme="minorHAnsi"/>
          <w:vanish/>
        </w:rPr>
      </w:pP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Přezkoumání \* MERGEFORMAT DS:Prezkoumani#ST:1#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00"/>
          <w:shd w:val="clear" w:color="auto" w:fill="FFFF00"/>
        </w:rPr>
        <w:t>«Přezkoumání»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Ukazatel \* MERGEFORMAT DS:Ukazatel#ST:1#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00"/>
          <w:shd w:val="clear" w:color="auto" w:fill="FFFF00"/>
        </w:rPr>
        <w:t>«Ukazatel»</w:t>
      </w:r>
      <w:r w:rsidRPr="008C44D4">
        <w:rPr>
          <w:rFonts w:asciiTheme="minorHAnsi" w:hAnsiTheme="minorHAnsi" w:cstheme="minorHAnsi"/>
          <w:vanish/>
        </w:rPr>
        <w:fldChar w:fldCharType="end"/>
      </w:r>
    </w:p>
    <w:p w14:paraId="0D8F7485" w14:textId="1AAF5BCD" w:rsidR="00630287" w:rsidRPr="008C44D4" w:rsidRDefault="00630287" w:rsidP="00630287">
      <w:pPr>
        <w:tabs>
          <w:tab w:val="left" w:pos="360"/>
          <w:tab w:val="right" w:leader="dot" w:pos="8100"/>
        </w:tabs>
        <w:jc w:val="both"/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ab/>
        <w:t xml:space="preserve">a) podíl pohledávek na rozpočtu územního celku </w:t>
      </w:r>
      <w:r w:rsidRPr="008C44D4">
        <w:rPr>
          <w:rFonts w:asciiTheme="minorHAnsi" w:hAnsiTheme="minorHAnsi" w:cstheme="minorHAnsi"/>
        </w:rPr>
        <w:tab/>
        <w:t xml:space="preserve"> </w:t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DeleteField \* MERGEFORMAT  DEL:1#ST:1#NUM:20#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</w:rPr>
        <w:t>«DeleteField»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</w:rPr>
        <w:t>0,</w:t>
      </w:r>
      <w:r w:rsidR="00F957A2" w:rsidRPr="008C44D4">
        <w:rPr>
          <w:rFonts w:asciiTheme="minorHAnsi" w:hAnsiTheme="minorHAnsi" w:cstheme="minorHAnsi"/>
        </w:rPr>
        <w:t>40</w:t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DeleteField \* MERGEFORMAT  DEL:1#ST:0#NUM:20#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</w:rPr>
        <w:t>«DeleteField»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Podíl_pohledávek \* MERGEFORMAT DS:Ukazatel#DI:UkazatelPodilPohledavek#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highlight w:val="green"/>
        </w:rPr>
        <w:t>«Podíl_pohledávek»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</w:rPr>
        <w:t xml:space="preserve"> %</w:t>
      </w:r>
    </w:p>
    <w:p w14:paraId="5375D72D" w14:textId="79AA2059" w:rsidR="00630287" w:rsidRPr="008C44D4" w:rsidRDefault="00630287" w:rsidP="00630287">
      <w:pPr>
        <w:tabs>
          <w:tab w:val="left" w:pos="360"/>
          <w:tab w:val="right" w:leader="dot" w:pos="8100"/>
        </w:tabs>
        <w:jc w:val="both"/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ab/>
        <w:t xml:space="preserve">b) podíl závazků na rozpočtu územního celku </w:t>
      </w:r>
      <w:r w:rsidRPr="008C44D4">
        <w:rPr>
          <w:rFonts w:asciiTheme="minorHAnsi" w:hAnsiTheme="minorHAnsi" w:cstheme="minorHAnsi"/>
        </w:rPr>
        <w:tab/>
        <w:t xml:space="preserve"> </w:t>
      </w:r>
      <w:r w:rsidR="00F957A2" w:rsidRPr="008C44D4">
        <w:rPr>
          <w:rFonts w:asciiTheme="minorHAnsi" w:hAnsiTheme="minorHAnsi" w:cstheme="minorHAnsi"/>
        </w:rPr>
        <w:t>9,90</w:t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DeleteField \* MERGEFORMAT  DEL:1#ST:1#NUM:21#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</w:rPr>
        <w:t>«DeleteField»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DeleteField \* MERGEFORMAT  DEL:1#ST:0#NUM:21#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</w:rPr>
        <w:t>«DeleteField»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Podíl_závazků \* MERGEFORMAT DS:Ukazatel#DI:UkazatelPodilZavazku#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highlight w:val="green"/>
        </w:rPr>
        <w:t>«Podíl_závazků»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</w:rPr>
        <w:t xml:space="preserve"> %</w:t>
      </w:r>
    </w:p>
    <w:p w14:paraId="6ACCB069" w14:textId="206A413B" w:rsidR="00630287" w:rsidRPr="008C44D4" w:rsidRDefault="00630287" w:rsidP="00630287">
      <w:pPr>
        <w:tabs>
          <w:tab w:val="left" w:pos="360"/>
          <w:tab w:val="right" w:leader="dot" w:pos="8100"/>
        </w:tabs>
        <w:jc w:val="both"/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ab/>
        <w:t xml:space="preserve">c) podíl zastaveného majetku na celkovém majetku územního celku </w:t>
      </w:r>
      <w:r w:rsidRPr="008C44D4">
        <w:rPr>
          <w:rFonts w:asciiTheme="minorHAnsi" w:hAnsiTheme="minorHAnsi" w:cstheme="minorHAnsi"/>
        </w:rPr>
        <w:tab/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DeleteField \* MERGEFORMAT  DEL:1#ST:1#NUM:22#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</w:rPr>
        <w:t>«DeleteField»</w:t>
      </w:r>
      <w:r w:rsidRPr="008C44D4">
        <w:rPr>
          <w:rFonts w:asciiTheme="minorHAnsi" w:hAnsiTheme="minorHAnsi" w:cstheme="minorHAnsi"/>
          <w:vanish/>
        </w:rPr>
        <w:fldChar w:fldCharType="end"/>
      </w:r>
      <w:r w:rsidR="00F957A2" w:rsidRPr="008C44D4">
        <w:rPr>
          <w:rFonts w:asciiTheme="minorHAnsi" w:hAnsiTheme="minorHAnsi" w:cstheme="minorHAnsi"/>
          <w:vanish/>
        </w:rPr>
        <w:t>4,214</w:t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DeleteField \* MERGEFORMAT  DEL:1#ST:0#NUM:22#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</w:rPr>
        <w:t>«DeleteField»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Podíl_zastaveného_majetku \* MERGEFORMAT DS:Ukazatel#DI:UkazatelPodilZastMajetku#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highlight w:val="green"/>
        </w:rPr>
        <w:t>«Podíl_zastaveného_majetku»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</w:rPr>
        <w:t xml:space="preserve"> </w:t>
      </w:r>
      <w:r w:rsidR="00F957A2" w:rsidRPr="008C44D4">
        <w:rPr>
          <w:rFonts w:asciiTheme="minorHAnsi" w:hAnsiTheme="minorHAnsi" w:cstheme="minorHAnsi"/>
        </w:rPr>
        <w:t xml:space="preserve">4,21 </w:t>
      </w:r>
      <w:r w:rsidRPr="008C44D4">
        <w:rPr>
          <w:rFonts w:asciiTheme="minorHAnsi" w:hAnsiTheme="minorHAnsi" w:cstheme="minorHAnsi"/>
        </w:rPr>
        <w:t>%</w:t>
      </w:r>
    </w:p>
    <w:p w14:paraId="24923220" w14:textId="57BE66EA" w:rsidR="00630287" w:rsidRPr="008C44D4" w:rsidRDefault="00630287" w:rsidP="00630287">
      <w:pPr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8C44D4">
        <w:rPr>
          <w:rFonts w:asciiTheme="minorHAnsi" w:hAnsiTheme="minorHAnsi" w:cstheme="minorHAnsi"/>
          <w:b/>
        </w:rPr>
        <w:t>IV. Ověření poměru dluhu územního celku k průměru jeho příjmů za poslední 4 rozpočtové roky podle právního předpisu upravujícího rozpočtovou odpovědnost:</w:t>
      </w:r>
    </w:p>
    <w:p w14:paraId="01B065CE" w14:textId="03B5A452" w:rsidR="00630287" w:rsidRPr="008C44D4" w:rsidRDefault="00630287" w:rsidP="00630287">
      <w:pPr>
        <w:tabs>
          <w:tab w:val="left" w:pos="360"/>
          <w:tab w:val="right" w:leader="dot" w:pos="8100"/>
        </w:tabs>
        <w:jc w:val="both"/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</w:rPr>
        <w:tab/>
        <w:t xml:space="preserve">Dluh </w:t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Přezkoumání \* MERGEFORMAT DS:Prezkoumani#ST:0#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00"/>
          <w:shd w:val="clear" w:color="auto" w:fill="FFFF00"/>
        </w:rPr>
        <w:t>«Přezkoumání»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Územní_celek \* MERGEFORMAT DS:UC#ST:1#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00"/>
          <w:shd w:val="clear" w:color="auto" w:fill="FFFF00"/>
        </w:rPr>
        <w:t>«Územní_celek»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DeleteField \* MERGEFORMAT  DEL:1#ST:1#NUM:23#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</w:rPr>
        <w:t>«DeleteField»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</w:rPr>
        <w:t>obce</w:t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DeleteField \* MERGEFORMAT  DEL:1#ST:0#NUM:23#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</w:rPr>
        <w:t>«DeleteField»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Právní_forma_2._pád \* MERGEFORMAT DS:UC#DI:PravniForma2Pad#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highlight w:val="green"/>
        </w:rPr>
        <w:t>«Právní_forma_2._pád»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</w:rPr>
        <w:t xml:space="preserve"> </w:t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DeleteField \* MERGEFORMAT  DEL:1#ST:1#NUM:24#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</w:rPr>
        <w:t>«DeleteField»</w:t>
      </w:r>
      <w:r w:rsidRPr="008C44D4">
        <w:rPr>
          <w:rFonts w:asciiTheme="minorHAnsi" w:hAnsiTheme="minorHAnsi" w:cstheme="minorHAnsi"/>
          <w:vanish/>
        </w:rPr>
        <w:fldChar w:fldCharType="end"/>
      </w:r>
      <w:r w:rsidR="00F957A2" w:rsidRPr="008C44D4">
        <w:rPr>
          <w:rFonts w:asciiTheme="minorHAnsi" w:hAnsiTheme="minorHAnsi" w:cstheme="minorHAnsi"/>
        </w:rPr>
        <w:t>Lomnička</w:t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DeleteField \* MERGEFORMAT  DEL:1#ST:0#NUM:24#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</w:rPr>
        <w:t>«DeleteField»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Název \* MERGEFORMAT DS:UC#DI:OrganizaceNazev#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highlight w:val="green"/>
        </w:rPr>
        <w:t>«Název»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Územní_celek \* MERGEFORMAT DS:UC#ST:0#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FF"/>
          <w:shd w:val="clear" w:color="auto" w:fill="FFFF99"/>
        </w:rPr>
        <w:t>«Územní_celek»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  <w:vanish/>
        </w:rPr>
        <w:fldChar w:fldCharType="begin"/>
      </w:r>
      <w:r w:rsidRPr="008C44D4">
        <w:rPr>
          <w:rFonts w:asciiTheme="minorHAnsi" w:hAnsiTheme="minorHAnsi" w:cstheme="minorHAnsi"/>
          <w:vanish/>
        </w:rPr>
        <w:instrText xml:space="preserve"> MERGEFIELD Přezkoumání \* MERGEFORMAT DS:Prezkoumani#ST:0#</w:instrText>
      </w:r>
      <w:r w:rsidRPr="008C44D4">
        <w:rPr>
          <w:rFonts w:asciiTheme="minorHAnsi" w:hAnsiTheme="minorHAnsi" w:cstheme="minorHAnsi"/>
          <w:vanish/>
        </w:rPr>
        <w:fldChar w:fldCharType="separate"/>
      </w:r>
      <w:r w:rsidRPr="008C44D4">
        <w:rPr>
          <w:rFonts w:asciiTheme="minorHAnsi" w:hAnsiTheme="minorHAnsi" w:cstheme="minorHAnsi"/>
          <w:noProof/>
          <w:vanish/>
          <w:color w:val="000000"/>
          <w:shd w:val="clear" w:color="auto" w:fill="FFFF00"/>
        </w:rPr>
        <w:t>«Přezkoumání»</w:t>
      </w:r>
      <w:r w:rsidRPr="008C44D4">
        <w:rPr>
          <w:rFonts w:asciiTheme="minorHAnsi" w:hAnsiTheme="minorHAnsi" w:cstheme="minorHAnsi"/>
          <w:vanish/>
        </w:rPr>
        <w:fldChar w:fldCharType="end"/>
      </w:r>
      <w:r w:rsidRPr="008C44D4">
        <w:rPr>
          <w:rFonts w:asciiTheme="minorHAnsi" w:hAnsiTheme="minorHAnsi" w:cstheme="minorHAnsi"/>
        </w:rPr>
        <w:t xml:space="preserve"> k 31. 12. 2020 nepřekročil 60 % průměru příjmů za poslední 4 rozpočtové roky.</w:t>
      </w:r>
    </w:p>
    <w:p w14:paraId="673E3E5D" w14:textId="039A53F1" w:rsidR="00630287" w:rsidRDefault="00630287" w:rsidP="00630287">
      <w:pPr>
        <w:tabs>
          <w:tab w:val="left" w:pos="360"/>
          <w:tab w:val="right" w:leader="dot" w:pos="8100"/>
        </w:tabs>
        <w:jc w:val="both"/>
        <w:rPr>
          <w:rFonts w:asciiTheme="minorHAnsi" w:hAnsiTheme="minorHAnsi" w:cstheme="minorHAnsi"/>
        </w:rPr>
      </w:pPr>
    </w:p>
    <w:p w14:paraId="5292ED63" w14:textId="77777777" w:rsidR="00F40065" w:rsidRPr="008C44D4" w:rsidRDefault="00F40065" w:rsidP="00630287">
      <w:pPr>
        <w:tabs>
          <w:tab w:val="left" w:pos="360"/>
          <w:tab w:val="right" w:leader="dot" w:pos="8100"/>
        </w:tabs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right" w:tblpY="586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9B12BD" w:rsidRPr="008C44D4" w14:paraId="2F616D74" w14:textId="77777777" w:rsidTr="005251BC">
        <w:trPr>
          <w:trHeight w:val="340"/>
        </w:trPr>
        <w:tc>
          <w:tcPr>
            <w:tcW w:w="5032" w:type="dxa"/>
            <w:shd w:val="clear" w:color="auto" w:fill="FFFFFF"/>
            <w:vAlign w:val="center"/>
          </w:tcPr>
          <w:p w14:paraId="4017BBDE" w14:textId="77777777" w:rsidR="009B12BD" w:rsidRPr="008C44D4" w:rsidRDefault="009B12BD" w:rsidP="005251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44D4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Statutární zástupce</w:t>
            </w:r>
          </w:p>
          <w:p w14:paraId="698F0937" w14:textId="1A4B22AA" w:rsidR="009B12BD" w:rsidRPr="008C44D4" w:rsidRDefault="005C5E39" w:rsidP="009B12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44D4">
              <w:rPr>
                <w:rFonts w:asciiTheme="minorHAnsi" w:hAnsiTheme="minorHAnsi" w:cstheme="minorHAnsi"/>
                <w:sz w:val="18"/>
                <w:szCs w:val="18"/>
              </w:rPr>
              <w:t>Mgr. Helena Součková</w:t>
            </w:r>
          </w:p>
        </w:tc>
      </w:tr>
    </w:tbl>
    <w:p w14:paraId="47B0D940" w14:textId="77777777" w:rsidR="009B12BD" w:rsidRPr="008C44D4" w:rsidRDefault="009B12BD" w:rsidP="009B12BD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page" w:tblpX="938" w:tblpY="73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0"/>
      </w:tblGrid>
      <w:tr w:rsidR="009B12BD" w:rsidRPr="008C44D4" w14:paraId="6DE4580F" w14:textId="77777777" w:rsidTr="005251BC">
        <w:trPr>
          <w:trHeight w:val="340"/>
        </w:trPr>
        <w:tc>
          <w:tcPr>
            <w:tcW w:w="3590" w:type="dxa"/>
            <w:shd w:val="clear" w:color="auto" w:fill="FFFFFF"/>
            <w:vAlign w:val="center"/>
          </w:tcPr>
          <w:p w14:paraId="668B4B7B" w14:textId="6A6D8AE5" w:rsidR="009B12BD" w:rsidRPr="008C44D4" w:rsidRDefault="009B12BD" w:rsidP="005251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44D4">
              <w:rPr>
                <w:rFonts w:asciiTheme="minorHAnsi" w:hAnsiTheme="minorHAnsi" w:cstheme="minorHAnsi"/>
                <w:b/>
                <w:sz w:val="18"/>
                <w:szCs w:val="18"/>
              </w:rPr>
              <w:t>Osoba odpovědná za správnost údajů</w:t>
            </w:r>
          </w:p>
          <w:p w14:paraId="08DBA8B8" w14:textId="53474713" w:rsidR="009B12BD" w:rsidRPr="008C44D4" w:rsidRDefault="005C5E39" w:rsidP="005251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44D4">
              <w:rPr>
                <w:rFonts w:asciiTheme="minorHAnsi" w:hAnsiTheme="minorHAnsi" w:cstheme="minorHAnsi"/>
                <w:sz w:val="18"/>
                <w:szCs w:val="18"/>
              </w:rPr>
              <w:t>Miroslava Maloňová</w:t>
            </w:r>
          </w:p>
        </w:tc>
      </w:tr>
    </w:tbl>
    <w:p w14:paraId="70691EC4" w14:textId="1C7A7A63" w:rsidR="00630287" w:rsidRPr="008C44D4" w:rsidRDefault="00630287">
      <w:pPr>
        <w:rPr>
          <w:rFonts w:asciiTheme="minorHAnsi" w:hAnsiTheme="minorHAnsi" w:cstheme="minorHAnsi"/>
        </w:rPr>
      </w:pPr>
    </w:p>
    <w:p w14:paraId="21B5ED93" w14:textId="5B67F06D" w:rsidR="009B12BD" w:rsidRPr="008C44D4" w:rsidRDefault="009B12BD">
      <w:pPr>
        <w:rPr>
          <w:rFonts w:asciiTheme="minorHAnsi" w:hAnsiTheme="minorHAnsi" w:cstheme="minorHAnsi"/>
        </w:rPr>
      </w:pPr>
    </w:p>
    <w:p w14:paraId="3D7F5F23" w14:textId="5A719DE0" w:rsidR="009B12BD" w:rsidRPr="008C44D4" w:rsidRDefault="009B12BD">
      <w:pPr>
        <w:rPr>
          <w:rFonts w:asciiTheme="minorHAnsi" w:hAnsiTheme="minorHAnsi" w:cstheme="minorHAnsi"/>
        </w:rPr>
      </w:pPr>
    </w:p>
    <w:p w14:paraId="53C2843F" w14:textId="685857F9" w:rsidR="009B12BD" w:rsidRPr="008C44D4" w:rsidRDefault="009B12BD">
      <w:pPr>
        <w:rPr>
          <w:rFonts w:asciiTheme="minorHAnsi" w:hAnsiTheme="minorHAnsi" w:cstheme="minorHAnsi"/>
        </w:rPr>
      </w:pPr>
    </w:p>
    <w:p w14:paraId="2033EBA9" w14:textId="02E48412" w:rsidR="009B12BD" w:rsidRPr="008C44D4" w:rsidRDefault="009B12BD">
      <w:pPr>
        <w:rPr>
          <w:rFonts w:asciiTheme="minorHAnsi" w:hAnsiTheme="minorHAnsi" w:cstheme="minorHAnsi"/>
        </w:rPr>
      </w:pPr>
    </w:p>
    <w:p w14:paraId="2F97DDE8" w14:textId="77777777" w:rsidR="009B12BD" w:rsidRPr="008C44D4" w:rsidRDefault="009B12BD" w:rsidP="009B12BD">
      <w:pPr>
        <w:rPr>
          <w:rFonts w:asciiTheme="minorHAnsi" w:hAnsiTheme="minorHAnsi" w:cstheme="minorHAnsi"/>
          <w:sz w:val="18"/>
          <w:szCs w:val="18"/>
        </w:rPr>
      </w:pPr>
      <w:r w:rsidRPr="008C44D4">
        <w:rPr>
          <w:rFonts w:asciiTheme="minorHAnsi" w:hAnsiTheme="minorHAnsi" w:cstheme="minorHAnsi"/>
          <w:sz w:val="18"/>
          <w:szCs w:val="18"/>
        </w:rPr>
        <w:t>Vyvěšeno:</w:t>
      </w:r>
    </w:p>
    <w:p w14:paraId="7028C9AC" w14:textId="77777777" w:rsidR="009B12BD" w:rsidRPr="008C44D4" w:rsidRDefault="009B12BD" w:rsidP="009B12BD">
      <w:pPr>
        <w:rPr>
          <w:rFonts w:asciiTheme="minorHAnsi" w:hAnsiTheme="minorHAnsi" w:cstheme="minorHAnsi"/>
          <w:sz w:val="18"/>
          <w:szCs w:val="18"/>
        </w:rPr>
      </w:pPr>
    </w:p>
    <w:p w14:paraId="13AB5991" w14:textId="599C5842" w:rsidR="009B12BD" w:rsidRPr="008C44D4" w:rsidRDefault="009B12BD">
      <w:pPr>
        <w:rPr>
          <w:rFonts w:asciiTheme="minorHAnsi" w:hAnsiTheme="minorHAnsi" w:cstheme="minorHAnsi"/>
        </w:rPr>
      </w:pPr>
      <w:r w:rsidRPr="008C44D4">
        <w:rPr>
          <w:rFonts w:asciiTheme="minorHAnsi" w:hAnsiTheme="minorHAnsi" w:cstheme="minorHAnsi"/>
          <w:sz w:val="18"/>
          <w:szCs w:val="18"/>
        </w:rPr>
        <w:t>Sňato:</w:t>
      </w:r>
    </w:p>
    <w:sectPr w:rsidR="009B12BD" w:rsidRPr="008C44D4" w:rsidSect="009B12BD">
      <w:pgSz w:w="11906" w:h="16838"/>
      <w:pgMar w:top="993" w:right="70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B6286" w14:textId="77777777" w:rsidR="00913989" w:rsidRDefault="00913989" w:rsidP="005251BC">
      <w:pPr>
        <w:spacing w:after="0" w:line="240" w:lineRule="auto"/>
      </w:pPr>
      <w:r>
        <w:separator/>
      </w:r>
    </w:p>
  </w:endnote>
  <w:endnote w:type="continuationSeparator" w:id="0">
    <w:p w14:paraId="7FEC1C8C" w14:textId="77777777" w:rsidR="00913989" w:rsidRDefault="00913989" w:rsidP="0052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6B981" w14:textId="77777777" w:rsidR="00913989" w:rsidRDefault="00913989" w:rsidP="005251BC">
      <w:pPr>
        <w:spacing w:after="0" w:line="240" w:lineRule="auto"/>
      </w:pPr>
      <w:r>
        <w:separator/>
      </w:r>
    </w:p>
  </w:footnote>
  <w:footnote w:type="continuationSeparator" w:id="0">
    <w:p w14:paraId="562DCD9D" w14:textId="77777777" w:rsidR="00913989" w:rsidRDefault="00913989" w:rsidP="00525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2125B"/>
    <w:multiLevelType w:val="hybridMultilevel"/>
    <w:tmpl w:val="D9A0602E"/>
    <w:lvl w:ilvl="0" w:tplc="9418CCA2">
      <w:start w:val="3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9F"/>
    <w:rsid w:val="00012A60"/>
    <w:rsid w:val="0002041A"/>
    <w:rsid w:val="000772BD"/>
    <w:rsid w:val="00080642"/>
    <w:rsid w:val="000E1809"/>
    <w:rsid w:val="001959D1"/>
    <w:rsid w:val="001F024E"/>
    <w:rsid w:val="002107AF"/>
    <w:rsid w:val="00253903"/>
    <w:rsid w:val="00273821"/>
    <w:rsid w:val="002C5517"/>
    <w:rsid w:val="00354792"/>
    <w:rsid w:val="00404BC4"/>
    <w:rsid w:val="00475B1F"/>
    <w:rsid w:val="005027EF"/>
    <w:rsid w:val="005110AF"/>
    <w:rsid w:val="005251BC"/>
    <w:rsid w:val="0056367B"/>
    <w:rsid w:val="005C5E39"/>
    <w:rsid w:val="006049BF"/>
    <w:rsid w:val="00630287"/>
    <w:rsid w:val="0070149F"/>
    <w:rsid w:val="00712E97"/>
    <w:rsid w:val="007661B8"/>
    <w:rsid w:val="008C44D4"/>
    <w:rsid w:val="00913989"/>
    <w:rsid w:val="00984FD2"/>
    <w:rsid w:val="009B12BD"/>
    <w:rsid w:val="009D5A05"/>
    <w:rsid w:val="00A4182B"/>
    <w:rsid w:val="00A42009"/>
    <w:rsid w:val="00A50FAB"/>
    <w:rsid w:val="00A73E31"/>
    <w:rsid w:val="00B02D33"/>
    <w:rsid w:val="00BB2E50"/>
    <w:rsid w:val="00C7575A"/>
    <w:rsid w:val="00CA053A"/>
    <w:rsid w:val="00CC59A7"/>
    <w:rsid w:val="00D04B2E"/>
    <w:rsid w:val="00DC15D4"/>
    <w:rsid w:val="00DC6312"/>
    <w:rsid w:val="00DD1E85"/>
    <w:rsid w:val="00E10ED4"/>
    <w:rsid w:val="00F01A98"/>
    <w:rsid w:val="00F40065"/>
    <w:rsid w:val="00F75D30"/>
    <w:rsid w:val="00F80E72"/>
    <w:rsid w:val="00F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8273"/>
  <w15:chartTrackingRefBased/>
  <w15:docId w15:val="{A59D888E-F42A-44D5-B424-E24AAB4B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14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1B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2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1BC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DC15D4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C15D4"/>
    <w:rPr>
      <w:color w:val="954F72"/>
      <w:u w:val="single"/>
    </w:rPr>
  </w:style>
  <w:style w:type="paragraph" w:customStyle="1" w:styleId="msonormal0">
    <w:name w:val="msonormal"/>
    <w:basedOn w:val="Normln"/>
    <w:rsid w:val="00DC1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DC15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4">
    <w:name w:val="xl64"/>
    <w:basedOn w:val="Normln"/>
    <w:rsid w:val="00DC15D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color w:val="000000"/>
      <w:sz w:val="16"/>
      <w:szCs w:val="16"/>
      <w:lang w:eastAsia="cs-CZ"/>
    </w:rPr>
  </w:style>
  <w:style w:type="paragraph" w:customStyle="1" w:styleId="xl65">
    <w:name w:val="xl65"/>
    <w:basedOn w:val="Normln"/>
    <w:rsid w:val="00DC15D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customStyle="1" w:styleId="xl66">
    <w:name w:val="xl66"/>
    <w:basedOn w:val="Normln"/>
    <w:rsid w:val="00DC15D4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customStyle="1" w:styleId="xl67">
    <w:name w:val="xl67"/>
    <w:basedOn w:val="Normln"/>
    <w:rsid w:val="00DC15D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customStyle="1" w:styleId="xl68">
    <w:name w:val="xl68"/>
    <w:basedOn w:val="Normln"/>
    <w:rsid w:val="00DC15D4"/>
    <w:pPr>
      <w:shd w:val="clear" w:color="000000" w:fill="BFE4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8"/>
      <w:szCs w:val="28"/>
      <w:lang w:eastAsia="cs-CZ"/>
    </w:rPr>
  </w:style>
  <w:style w:type="paragraph" w:customStyle="1" w:styleId="xl69">
    <w:name w:val="xl69"/>
    <w:basedOn w:val="Normln"/>
    <w:rsid w:val="00DC15D4"/>
    <w:pPr>
      <w:shd w:val="clear" w:color="000000" w:fill="BFE4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70">
    <w:name w:val="xl70"/>
    <w:basedOn w:val="Normln"/>
    <w:rsid w:val="00DC15D4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DC15D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color w:val="000000"/>
      <w:sz w:val="16"/>
      <w:szCs w:val="16"/>
      <w:lang w:eastAsia="cs-CZ"/>
    </w:rPr>
  </w:style>
  <w:style w:type="paragraph" w:customStyle="1" w:styleId="xl72">
    <w:name w:val="xl72"/>
    <w:basedOn w:val="Normln"/>
    <w:rsid w:val="00DC15D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4880</Words>
  <Characters>28796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Radomil Mašek</dc:creator>
  <cp:keywords/>
  <dc:description/>
  <cp:lastModifiedBy>admin</cp:lastModifiedBy>
  <cp:revision>7</cp:revision>
  <cp:lastPrinted>2021-05-24T21:00:00Z</cp:lastPrinted>
  <dcterms:created xsi:type="dcterms:W3CDTF">2021-06-04T04:33:00Z</dcterms:created>
  <dcterms:modified xsi:type="dcterms:W3CDTF">2021-06-04T05:03:00Z</dcterms:modified>
</cp:coreProperties>
</file>